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A5" w:rsidRPr="00483600" w:rsidRDefault="00A80AE3" w:rsidP="008A13A5">
      <w:pPr>
        <w:ind w:left="1440" w:firstLine="720"/>
        <w:rPr>
          <w:b/>
          <w:color w:val="FF0000"/>
          <w:sz w:val="36"/>
          <w:szCs w:val="36"/>
          <w:lang w:val="pt-BR"/>
        </w:rPr>
      </w:pPr>
      <w:r>
        <w:rPr>
          <w:b/>
          <w:color w:val="FF0000"/>
          <w:sz w:val="28"/>
          <w:szCs w:val="28"/>
        </w:rPr>
        <w:t xml:space="preserve">   </w:t>
      </w:r>
      <w:r w:rsidR="008A13A5" w:rsidRPr="00483600">
        <w:rPr>
          <w:b/>
          <w:color w:val="FF0000"/>
          <w:sz w:val="36"/>
          <w:szCs w:val="36"/>
          <w:lang w:val="pt-BR"/>
        </w:rPr>
        <w:t>HÀ NỘI – SẦM SƠN – HÀ NỘI</w:t>
      </w:r>
    </w:p>
    <w:p w:rsidR="008A13A5" w:rsidRDefault="008A13A5" w:rsidP="008A13A5">
      <w:pPr>
        <w:ind w:left="1440"/>
        <w:rPr>
          <w:b/>
          <w:sz w:val="36"/>
          <w:szCs w:val="36"/>
          <w:lang w:val="pt-BR"/>
        </w:rPr>
      </w:pPr>
      <w:r>
        <w:rPr>
          <w:b/>
          <w:bCs/>
          <w:i/>
          <w:color w:val="FF0000"/>
          <w:sz w:val="26"/>
          <w:szCs w:val="26"/>
          <w:lang w:val="pt-BR"/>
        </w:rPr>
        <w:t xml:space="preserve">     </w:t>
      </w:r>
      <w:r>
        <w:rPr>
          <w:b/>
          <w:bCs/>
          <w:i/>
          <w:color w:val="FF0000"/>
          <w:sz w:val="26"/>
          <w:szCs w:val="26"/>
          <w:lang w:val="pt-BR"/>
        </w:rPr>
        <w:tab/>
      </w:r>
      <w:r>
        <w:rPr>
          <w:b/>
          <w:bCs/>
          <w:i/>
          <w:color w:val="FF0000"/>
          <w:sz w:val="26"/>
          <w:szCs w:val="26"/>
          <w:lang w:val="pt-BR"/>
        </w:rPr>
        <w:tab/>
      </w:r>
      <w:r>
        <w:rPr>
          <w:b/>
          <w:bCs/>
          <w:i/>
          <w:color w:val="FF0000"/>
          <w:sz w:val="26"/>
          <w:szCs w:val="26"/>
          <w:lang w:val="pt-BR"/>
        </w:rPr>
        <w:tab/>
        <w:t xml:space="preserve">  (03 ngày - 02</w:t>
      </w:r>
      <w:r w:rsidRPr="00185B1D">
        <w:rPr>
          <w:b/>
          <w:bCs/>
          <w:i/>
          <w:color w:val="FF0000"/>
          <w:sz w:val="26"/>
          <w:szCs w:val="26"/>
          <w:lang w:val="pt-BR"/>
        </w:rPr>
        <w:t xml:space="preserve"> đêm</w:t>
      </w:r>
      <w:r>
        <w:rPr>
          <w:b/>
          <w:bCs/>
          <w:i/>
          <w:color w:val="FF0000"/>
          <w:sz w:val="26"/>
          <w:szCs w:val="26"/>
          <w:lang w:val="pt-BR"/>
        </w:rPr>
        <w:t>, ôtô</w:t>
      </w:r>
      <w:r w:rsidRPr="00185B1D">
        <w:rPr>
          <w:b/>
          <w:bCs/>
          <w:i/>
          <w:color w:val="FF0000"/>
          <w:sz w:val="26"/>
          <w:szCs w:val="26"/>
          <w:lang w:val="pt-BR"/>
        </w:rPr>
        <w:t>)</w:t>
      </w:r>
    </w:p>
    <w:p w:rsidR="008A13A5" w:rsidRPr="00483600" w:rsidRDefault="008A13A5" w:rsidP="008A13A5">
      <w:pPr>
        <w:ind w:left="1440"/>
        <w:rPr>
          <w:b/>
          <w:sz w:val="36"/>
          <w:szCs w:val="36"/>
          <w:lang w:val="pt-BR"/>
        </w:rPr>
      </w:pPr>
    </w:p>
    <w:p w:rsidR="008A13A5" w:rsidRDefault="008A13A5" w:rsidP="008A13A5">
      <w:pPr>
        <w:ind w:firstLine="720"/>
        <w:jc w:val="both"/>
        <w:rPr>
          <w:i/>
          <w:lang w:val="pt-BR"/>
        </w:rPr>
      </w:pPr>
      <w:r>
        <w:rPr>
          <w:noProof/>
        </w:rPr>
        <w:drawing>
          <wp:anchor distT="0" distB="0" distL="114300" distR="114300" simplePos="0" relativeHeight="251660288" behindDoc="1" locked="0" layoutInCell="1" allowOverlap="1">
            <wp:simplePos x="0" y="0"/>
            <wp:positionH relativeFrom="column">
              <wp:posOffset>3299460</wp:posOffset>
            </wp:positionH>
            <wp:positionV relativeFrom="paragraph">
              <wp:posOffset>1261110</wp:posOffset>
            </wp:positionV>
            <wp:extent cx="2895600" cy="1551305"/>
            <wp:effectExtent l="0" t="0" r="0" b="0"/>
            <wp:wrapTight wrapText="bothSides">
              <wp:wrapPolygon edited="0">
                <wp:start x="0" y="0"/>
                <wp:lineTo x="0" y="21220"/>
                <wp:lineTo x="21458" y="21220"/>
                <wp:lineTo x="21458" y="0"/>
                <wp:lineTo x="0" y="0"/>
              </wp:wrapPolygon>
            </wp:wrapTight>
            <wp:docPr id="6" name="Picture 6" descr="Description: Description: http://starevent.vn/wp-content/uploads/2015/06/tro-choi-ke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starevent.vn/wp-content/uploads/2015/06/tro-choi-keo-c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F2E">
        <w:rPr>
          <w:i/>
          <w:lang w:val="pt-BR"/>
        </w:rPr>
        <w:t>Cách thành phố Thanh Hóa 16 km. Sầm Sơn - nơi tắm biển rất tốt mà người Pháp đã biết khai thác từ năm 1906 và Sầm Sơn nhanh chóng trở thành nơi nghỉ mát nổi tiếng của Ðông Dương. Từ những thập kỷ trước, đã có nhiều biệt thự nghỉ mát mọc lên ở đây. Vua Bảo Ðại, ông vua cuối cùng của triều Nguyễn cũng xây biệt thự riêng ở Sầm Sơn. Sầm Sơn có nhiều cảnh đẹp: hòn Trống Mái, đền Ðộc Cước, núi Cô Tiên...Bờ biển Sầm Sơn dài 10 km bằng phẳng. Sầm Sơn có cảnh sắc thiên nhiên hùng vĩ, vùng biển bao la và sóng lớn. Thật sự  ý nghĩa trong những ngày nghỉ cuối tuần của mỗi du khách..</w:t>
      </w:r>
      <w:r>
        <w:rPr>
          <w:i/>
          <w:sz w:val="22"/>
          <w:szCs w:val="22"/>
          <w:lang w:val="pt-BR"/>
        </w:rPr>
        <w:tab/>
      </w:r>
    </w:p>
    <w:p w:rsidR="008A13A5" w:rsidRPr="00860CBE" w:rsidRDefault="008A13A5" w:rsidP="008A13A5">
      <w:pPr>
        <w:ind w:firstLine="720"/>
        <w:jc w:val="both"/>
        <w:rPr>
          <w:i/>
          <w:lang w:val="pt-BR"/>
        </w:rPr>
      </w:pPr>
      <w:r>
        <w:rPr>
          <w:noProof/>
        </w:rPr>
        <w:drawing>
          <wp:anchor distT="0" distB="0" distL="0" distR="0" simplePos="0" relativeHeight="251659264" behindDoc="0" locked="0" layoutInCell="1" allowOverlap="0">
            <wp:simplePos x="0" y="0"/>
            <wp:positionH relativeFrom="column">
              <wp:posOffset>40640</wp:posOffset>
            </wp:positionH>
            <wp:positionV relativeFrom="line">
              <wp:posOffset>35560</wp:posOffset>
            </wp:positionV>
            <wp:extent cx="3211195" cy="1551305"/>
            <wp:effectExtent l="0" t="0" r="8255" b="0"/>
            <wp:wrapSquare wrapText="bothSides"/>
            <wp:docPr id="3" name="Picture 3" descr="Description: Bờ biển Côn Đ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ờ biển Côn Đ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1195" cy="1551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3A5" w:rsidRDefault="008A13A5" w:rsidP="008A13A5">
      <w:pPr>
        <w:rPr>
          <w:b/>
          <w:bCs/>
          <w:color w:val="FF0000"/>
          <w:lang w:val="pt-BR"/>
        </w:rPr>
      </w:pPr>
      <w:r w:rsidRPr="007C4B1A">
        <w:rPr>
          <w:b/>
          <w:bCs/>
          <w:color w:val="FF0000"/>
          <w:lang w:val="pt-BR"/>
        </w:rPr>
        <w:t>NGÀY 1: HÀ NỘI - SẦM SƠN  ( trưa, t</w:t>
      </w:r>
      <w:r w:rsidRPr="007C4B1A">
        <w:rPr>
          <w:b/>
          <w:color w:val="FF0000"/>
        </w:rPr>
        <w:t>ối</w:t>
      </w:r>
      <w:r w:rsidRPr="007C4B1A">
        <w:rPr>
          <w:b/>
          <w:bCs/>
          <w:color w:val="FF0000"/>
          <w:lang w:val="pt-BR"/>
        </w:rPr>
        <w:t>)</w:t>
      </w:r>
    </w:p>
    <w:p w:rsidR="008A13A5" w:rsidRPr="007C4B1A" w:rsidRDefault="008A13A5" w:rsidP="008A13A5">
      <w:pPr>
        <w:tabs>
          <w:tab w:val="num" w:pos="720"/>
        </w:tabs>
        <w:jc w:val="both"/>
        <w:rPr>
          <w:bCs/>
          <w:sz w:val="26"/>
          <w:szCs w:val="26"/>
          <w:lang w:val="pt-BR"/>
        </w:rPr>
      </w:pPr>
      <w:r w:rsidRPr="007C4B1A">
        <w:rPr>
          <w:b/>
          <w:bCs/>
          <w:sz w:val="26"/>
          <w:szCs w:val="26"/>
          <w:lang w:val="pt-BR"/>
        </w:rPr>
        <w:t>05h00:</w:t>
      </w:r>
      <w:r w:rsidRPr="007C4B1A">
        <w:rPr>
          <w:bCs/>
          <w:sz w:val="26"/>
          <w:szCs w:val="26"/>
          <w:lang w:val="pt-BR"/>
        </w:rPr>
        <w:t xml:space="preserve"> Xe và HDV của Hà Nội Sun Travel đón Quý khách tại điểm tập trung khởi hành đi Sầm Sơn -Thanh Hóa.</w:t>
      </w:r>
    </w:p>
    <w:p w:rsidR="008A13A5" w:rsidRPr="007C4B1A" w:rsidRDefault="008A13A5" w:rsidP="008A13A5">
      <w:pPr>
        <w:tabs>
          <w:tab w:val="left" w:pos="720"/>
        </w:tabs>
        <w:jc w:val="both"/>
        <w:rPr>
          <w:sz w:val="26"/>
          <w:szCs w:val="26"/>
          <w:lang w:val="pt-BR"/>
        </w:rPr>
      </w:pPr>
      <w:r w:rsidRPr="007C4B1A">
        <w:rPr>
          <w:b/>
          <w:bCs/>
          <w:sz w:val="26"/>
          <w:szCs w:val="26"/>
          <w:lang w:val="pt-BR"/>
        </w:rPr>
        <w:t>11h00</w:t>
      </w:r>
      <w:r w:rsidRPr="007C4B1A">
        <w:rPr>
          <w:sz w:val="26"/>
          <w:szCs w:val="26"/>
          <w:lang w:val="pt-BR"/>
        </w:rPr>
        <w:t xml:space="preserve">: Qúy khách đến Sầm Sơn </w:t>
      </w:r>
      <w:r w:rsidRPr="007C4B1A">
        <w:rPr>
          <w:bCs/>
          <w:sz w:val="26"/>
          <w:szCs w:val="26"/>
          <w:lang w:val="pt-BR"/>
        </w:rPr>
        <w:t>nhận phòng khách sạn, nghỉ ngơi.</w:t>
      </w:r>
    </w:p>
    <w:p w:rsidR="008A13A5" w:rsidRPr="007C4B1A" w:rsidRDefault="008A13A5" w:rsidP="008A13A5">
      <w:pPr>
        <w:tabs>
          <w:tab w:val="left" w:pos="720"/>
        </w:tabs>
        <w:jc w:val="both"/>
        <w:rPr>
          <w:bCs/>
          <w:sz w:val="26"/>
          <w:szCs w:val="26"/>
          <w:lang w:val="pt-BR"/>
        </w:rPr>
      </w:pPr>
      <w:r w:rsidRPr="007C4B1A">
        <w:rPr>
          <w:b/>
          <w:bCs/>
          <w:sz w:val="26"/>
          <w:szCs w:val="26"/>
          <w:lang w:val="pt-BR"/>
        </w:rPr>
        <w:t>12h00</w:t>
      </w:r>
      <w:r w:rsidRPr="007C4B1A">
        <w:rPr>
          <w:sz w:val="26"/>
          <w:szCs w:val="26"/>
          <w:lang w:val="pt-BR"/>
        </w:rPr>
        <w:t>:</w:t>
      </w:r>
      <w:r w:rsidRPr="007C4B1A">
        <w:rPr>
          <w:bCs/>
          <w:sz w:val="26"/>
          <w:szCs w:val="26"/>
          <w:lang w:val="pt-BR"/>
        </w:rPr>
        <w:t>Đoàn ăn trưa tại khách sạn.</w:t>
      </w:r>
    </w:p>
    <w:p w:rsidR="008A13A5" w:rsidRDefault="008A13A5" w:rsidP="008A13A5">
      <w:pPr>
        <w:jc w:val="both"/>
        <w:rPr>
          <w:bCs/>
          <w:sz w:val="26"/>
          <w:szCs w:val="26"/>
          <w:lang w:val="pt-BR"/>
        </w:rPr>
      </w:pPr>
      <w:r w:rsidRPr="007C4B1A">
        <w:rPr>
          <w:b/>
          <w:bCs/>
          <w:sz w:val="26"/>
          <w:szCs w:val="26"/>
          <w:lang w:val="pt-BR"/>
        </w:rPr>
        <w:t>Chiều:</w:t>
      </w:r>
      <w:r w:rsidRPr="007C4B1A">
        <w:rPr>
          <w:bCs/>
          <w:sz w:val="26"/>
          <w:szCs w:val="26"/>
          <w:lang w:val="pt-BR"/>
        </w:rPr>
        <w:t xml:space="preserve"> </w:t>
      </w:r>
      <w:r>
        <w:rPr>
          <w:bCs/>
          <w:sz w:val="26"/>
          <w:szCs w:val="26"/>
          <w:lang w:val="pt-BR"/>
        </w:rPr>
        <w:t>Đoàn tự do dạo chơi, tắm biển Sầm Sơn.</w:t>
      </w:r>
    </w:p>
    <w:p w:rsidR="008A13A5" w:rsidRPr="007C4B1A" w:rsidRDefault="008A13A5" w:rsidP="008A13A5">
      <w:pPr>
        <w:jc w:val="both"/>
        <w:rPr>
          <w:bCs/>
          <w:sz w:val="26"/>
          <w:szCs w:val="26"/>
          <w:lang w:val="pt-BR"/>
        </w:rPr>
      </w:pPr>
      <w:r w:rsidRPr="00230033">
        <w:rPr>
          <w:b/>
          <w:bCs/>
          <w:sz w:val="26"/>
          <w:szCs w:val="26"/>
          <w:lang w:val="pt-BR"/>
        </w:rPr>
        <w:t>Tối:</w:t>
      </w:r>
      <w:r>
        <w:rPr>
          <w:bCs/>
          <w:sz w:val="26"/>
          <w:szCs w:val="26"/>
          <w:lang w:val="pt-BR"/>
        </w:rPr>
        <w:t xml:space="preserve"> Đoàn ăn tối tại khách sạn, tự do dạo chơi quanh thị xã Sầm Sơn bằng xe đạp đôi, xích lô...Đoàn nghỉ đêm tại Sầm Sơn.</w:t>
      </w:r>
    </w:p>
    <w:p w:rsidR="008A13A5" w:rsidRPr="007C4B1A" w:rsidRDefault="008A13A5" w:rsidP="008A13A5">
      <w:pPr>
        <w:rPr>
          <w:b/>
          <w:bCs/>
          <w:lang w:val="pt-BR"/>
        </w:rPr>
      </w:pPr>
    </w:p>
    <w:p w:rsidR="008A13A5" w:rsidRPr="007C4B1A" w:rsidRDefault="008A13A5" w:rsidP="008A13A5">
      <w:pPr>
        <w:jc w:val="both"/>
        <w:rPr>
          <w:bCs/>
          <w:color w:val="FF0000"/>
          <w:sz w:val="22"/>
          <w:szCs w:val="22"/>
          <w:lang w:val="pt-BR"/>
        </w:rPr>
      </w:pPr>
      <w:r w:rsidRPr="007C4B1A">
        <w:rPr>
          <w:b/>
          <w:bCs/>
          <w:color w:val="FF0000"/>
          <w:lang w:val="pt-BR"/>
        </w:rPr>
        <w:t>NGÀY 2: TẮM BIỂN SẦM SƠN</w:t>
      </w:r>
      <w:r w:rsidRPr="007C4B1A">
        <w:rPr>
          <w:b/>
          <w:bCs/>
          <w:color w:val="FF0000"/>
          <w:sz w:val="22"/>
          <w:szCs w:val="22"/>
          <w:lang w:val="pt-BR"/>
        </w:rPr>
        <w:t xml:space="preserve">  (</w:t>
      </w:r>
      <w:r w:rsidRPr="007C4B1A">
        <w:rPr>
          <w:b/>
          <w:bCs/>
          <w:color w:val="FF0000"/>
          <w:lang w:val="pt-BR"/>
        </w:rPr>
        <w:t>ăn sáng, trưa, t</w:t>
      </w:r>
      <w:r w:rsidRPr="007C4B1A">
        <w:rPr>
          <w:b/>
          <w:color w:val="FF0000"/>
        </w:rPr>
        <w:t>ối</w:t>
      </w:r>
      <w:r w:rsidRPr="007C4B1A">
        <w:rPr>
          <w:bCs/>
          <w:color w:val="FF0000"/>
          <w:sz w:val="22"/>
          <w:szCs w:val="22"/>
          <w:lang w:val="pt-BR"/>
        </w:rPr>
        <w:t>)</w:t>
      </w:r>
      <w:r w:rsidRPr="00F62C79">
        <w:rPr>
          <w:noProof/>
        </w:rPr>
        <w:t xml:space="preserve"> </w:t>
      </w:r>
    </w:p>
    <w:p w:rsidR="008A13A5" w:rsidRPr="007C4B1A" w:rsidRDefault="008A13A5" w:rsidP="008A13A5">
      <w:pPr>
        <w:jc w:val="both"/>
        <w:rPr>
          <w:bCs/>
          <w:sz w:val="26"/>
          <w:szCs w:val="26"/>
          <w:lang w:val="pt-BR"/>
        </w:rPr>
      </w:pPr>
      <w:r w:rsidRPr="007C4B1A">
        <w:rPr>
          <w:bCs/>
          <w:sz w:val="26"/>
          <w:szCs w:val="26"/>
          <w:lang w:val="pt-BR"/>
        </w:rPr>
        <w:t xml:space="preserve">Sau khi ăn sáng  </w:t>
      </w:r>
      <w:r>
        <w:rPr>
          <w:bCs/>
          <w:sz w:val="26"/>
          <w:szCs w:val="26"/>
          <w:lang w:val="pt-BR"/>
        </w:rPr>
        <w:t>x</w:t>
      </w:r>
      <w:r w:rsidRPr="007C4B1A">
        <w:rPr>
          <w:bCs/>
          <w:sz w:val="26"/>
          <w:szCs w:val="26"/>
          <w:lang w:val="pt-BR"/>
        </w:rPr>
        <w:t xml:space="preserve">e đưa Quý khách đi tham quan </w:t>
      </w:r>
      <w:r>
        <w:rPr>
          <w:b/>
          <w:bCs/>
          <w:sz w:val="26"/>
          <w:szCs w:val="26"/>
          <w:lang w:val="pt-BR"/>
        </w:rPr>
        <w:t>Hòn Trống Mái, thă</w:t>
      </w:r>
      <w:r w:rsidRPr="007C4B1A">
        <w:rPr>
          <w:b/>
          <w:bCs/>
          <w:sz w:val="26"/>
          <w:szCs w:val="26"/>
          <w:lang w:val="pt-BR"/>
        </w:rPr>
        <w:t>m quan đền Độc Cước</w:t>
      </w:r>
      <w:r w:rsidRPr="007C4B1A">
        <w:rPr>
          <w:bCs/>
          <w:sz w:val="26"/>
          <w:szCs w:val="26"/>
          <w:lang w:val="pt-BR"/>
        </w:rPr>
        <w:t xml:space="preserve"> – nghe hdv kể câu chuyện huyền thoại về thần Độc Cước đã giúp nhân dân làng chài chống lại loài thủy quái...</w:t>
      </w:r>
    </w:p>
    <w:p w:rsidR="008A13A5" w:rsidRDefault="008A13A5" w:rsidP="008A13A5">
      <w:pPr>
        <w:jc w:val="both"/>
        <w:rPr>
          <w:bCs/>
          <w:sz w:val="26"/>
          <w:szCs w:val="26"/>
          <w:lang w:val="pt-BR"/>
        </w:rPr>
      </w:pPr>
      <w:r w:rsidRPr="007C4B1A">
        <w:rPr>
          <w:b/>
          <w:bCs/>
          <w:sz w:val="22"/>
          <w:szCs w:val="22"/>
          <w:lang w:val="pt-BR"/>
        </w:rPr>
        <w:t xml:space="preserve">11h30: </w:t>
      </w:r>
      <w:r w:rsidRPr="007C4B1A">
        <w:rPr>
          <w:bCs/>
          <w:sz w:val="26"/>
          <w:szCs w:val="26"/>
          <w:lang w:val="pt-BR"/>
        </w:rPr>
        <w:t>Quý khách ăn trưa, thưởng thức đặc sản biển Sầm Sơn.</w:t>
      </w:r>
    </w:p>
    <w:p w:rsidR="008A13A5" w:rsidRPr="007C4B1A" w:rsidRDefault="008A13A5" w:rsidP="008A13A5">
      <w:pPr>
        <w:jc w:val="both"/>
        <w:rPr>
          <w:bCs/>
          <w:sz w:val="26"/>
          <w:szCs w:val="26"/>
          <w:lang w:val="pt-BR"/>
        </w:rPr>
      </w:pPr>
      <w:r w:rsidRPr="00BD7588">
        <w:rPr>
          <w:b/>
          <w:bCs/>
          <w:sz w:val="26"/>
          <w:szCs w:val="26"/>
          <w:lang w:val="pt-BR"/>
        </w:rPr>
        <w:t>Chiều:</w:t>
      </w:r>
      <w:r w:rsidRPr="007C4B1A">
        <w:rPr>
          <w:bCs/>
          <w:sz w:val="26"/>
          <w:szCs w:val="26"/>
          <w:lang w:val="pt-BR"/>
        </w:rPr>
        <w:t xml:space="preserve"> Quý khách tự do tắm biển, thư giãn,</w:t>
      </w:r>
      <w:r>
        <w:rPr>
          <w:bCs/>
          <w:sz w:val="26"/>
          <w:szCs w:val="26"/>
          <w:lang w:val="pt-BR"/>
        </w:rPr>
        <w:t xml:space="preserve"> tận hưởng không khí </w:t>
      </w:r>
      <w:r w:rsidRPr="007C4B1A">
        <w:rPr>
          <w:bCs/>
          <w:sz w:val="26"/>
          <w:szCs w:val="26"/>
          <w:lang w:val="pt-BR"/>
        </w:rPr>
        <w:t>trong lành, mát mẻ của biển Sầm Sơn và tham gia vào các trò trơi trên biển.</w:t>
      </w:r>
    </w:p>
    <w:p w:rsidR="008A13A5" w:rsidRPr="00BD7588" w:rsidRDefault="008A13A5" w:rsidP="008A13A5">
      <w:pPr>
        <w:rPr>
          <w:color w:val="141414"/>
          <w:sz w:val="26"/>
          <w:szCs w:val="26"/>
        </w:rPr>
      </w:pPr>
      <w:r>
        <w:rPr>
          <w:b/>
        </w:rPr>
        <w:t xml:space="preserve">Tối: </w:t>
      </w:r>
      <w:r>
        <w:rPr>
          <w:bCs/>
          <w:sz w:val="26"/>
          <w:szCs w:val="26"/>
          <w:lang w:val="pt-BR"/>
        </w:rPr>
        <w:t xml:space="preserve">sau bữa tối tại khách sạn, đoàn tập trung tại sảnh lớn khách sạn. </w:t>
      </w:r>
      <w:r w:rsidRPr="00BD7588">
        <w:rPr>
          <w:color w:val="141414"/>
          <w:sz w:val="26"/>
          <w:szCs w:val="26"/>
        </w:rPr>
        <w:t>HDV công ty du lịch Mặt Trời Hà Nội kết hợp với đoàn trường tổ chức tham gia chương trình Gala Dinner cùng tập thể các thành viên trong đoàn.</w:t>
      </w:r>
    </w:p>
    <w:p w:rsidR="008A13A5" w:rsidRPr="00BD7588" w:rsidRDefault="008A13A5" w:rsidP="008A13A5">
      <w:pPr>
        <w:rPr>
          <w:color w:val="141414"/>
          <w:sz w:val="26"/>
          <w:szCs w:val="26"/>
        </w:rPr>
      </w:pPr>
      <w:r w:rsidRPr="00BD7588">
        <w:rPr>
          <w:b/>
          <w:color w:val="141414"/>
          <w:sz w:val="26"/>
          <w:szCs w:val="26"/>
        </w:rPr>
        <w:t>Nội dung chương trình</w:t>
      </w:r>
      <w:r w:rsidRPr="00BD7588">
        <w:rPr>
          <w:color w:val="141414"/>
          <w:sz w:val="26"/>
          <w:szCs w:val="26"/>
        </w:rPr>
        <w:t>: Giao lưu văn nghệ tập thể, hát đơn ca, tốp ca, hát karaoke, kết hợp các tiết mục trò chơi hài hước, vui nhộn. có phần thưởng tượng trưng cho cá nhân hoặc tập thể chiến thắng…</w:t>
      </w:r>
    </w:p>
    <w:p w:rsidR="008A13A5" w:rsidRPr="00BD7588" w:rsidRDefault="008A13A5" w:rsidP="008A13A5">
      <w:pPr>
        <w:rPr>
          <w:color w:val="141414"/>
          <w:sz w:val="26"/>
          <w:szCs w:val="26"/>
        </w:rPr>
      </w:pPr>
      <w:r w:rsidRPr="00BD7588">
        <w:rPr>
          <w:b/>
          <w:color w:val="141414"/>
          <w:sz w:val="26"/>
          <w:szCs w:val="26"/>
        </w:rPr>
        <w:t>22h00:</w:t>
      </w:r>
      <w:r w:rsidRPr="00BD7588">
        <w:rPr>
          <w:color w:val="141414"/>
          <w:sz w:val="26"/>
          <w:szCs w:val="26"/>
        </w:rPr>
        <w:t xml:space="preserve"> chương trình giao lưu kết thúc. Đoàn nghỉ đêm tại khách sạn </w:t>
      </w:r>
      <w:r w:rsidRPr="00BD7588">
        <w:rPr>
          <w:b/>
          <w:i/>
          <w:color w:val="0000FF"/>
          <w:sz w:val="26"/>
          <w:szCs w:val="26"/>
        </w:rPr>
        <w:t>.</w:t>
      </w:r>
    </w:p>
    <w:p w:rsidR="008A13A5" w:rsidRPr="007C4B1A" w:rsidRDefault="008A13A5" w:rsidP="008A13A5">
      <w:pPr>
        <w:jc w:val="both"/>
        <w:rPr>
          <w:b/>
          <w:bCs/>
          <w:lang w:val="pt-BR"/>
        </w:rPr>
      </w:pPr>
    </w:p>
    <w:p w:rsidR="008A13A5" w:rsidRDefault="008A13A5" w:rsidP="008A13A5">
      <w:pPr>
        <w:jc w:val="both"/>
        <w:rPr>
          <w:b/>
          <w:color w:val="FF0000"/>
        </w:rPr>
      </w:pPr>
      <w:r w:rsidRPr="007C4B1A">
        <w:rPr>
          <w:b/>
          <w:bCs/>
          <w:color w:val="FF0000"/>
          <w:lang w:val="pt-BR"/>
        </w:rPr>
        <w:t>NGÀY 3: SẦM SƠN  - HÀ NỘI</w:t>
      </w:r>
      <w:r w:rsidRPr="007C4B1A">
        <w:rPr>
          <w:b/>
          <w:bCs/>
          <w:color w:val="FF0000"/>
          <w:sz w:val="22"/>
          <w:szCs w:val="22"/>
          <w:lang w:val="pt-BR"/>
        </w:rPr>
        <w:t xml:space="preserve"> (</w:t>
      </w:r>
      <w:r w:rsidRPr="007C4B1A">
        <w:rPr>
          <w:b/>
          <w:bCs/>
          <w:color w:val="FF0000"/>
          <w:lang w:val="pt-BR"/>
        </w:rPr>
        <w:t>ăn sáng, trưa</w:t>
      </w:r>
      <w:r w:rsidRPr="007C4B1A">
        <w:rPr>
          <w:b/>
          <w:color w:val="FF0000"/>
        </w:rPr>
        <w:t>)</w:t>
      </w:r>
    </w:p>
    <w:p w:rsidR="008A13A5" w:rsidRPr="007C4B1A" w:rsidRDefault="008A13A5" w:rsidP="008A13A5">
      <w:pPr>
        <w:jc w:val="both"/>
        <w:rPr>
          <w:bCs/>
          <w:color w:val="FF0000"/>
          <w:sz w:val="22"/>
          <w:szCs w:val="22"/>
          <w:lang w:val="pt-BR"/>
        </w:rPr>
      </w:pPr>
    </w:p>
    <w:p w:rsidR="008A13A5" w:rsidRPr="007C4B1A" w:rsidRDefault="008A13A5" w:rsidP="008A13A5">
      <w:pPr>
        <w:tabs>
          <w:tab w:val="left" w:pos="720"/>
        </w:tabs>
        <w:ind w:left="720" w:hanging="720"/>
        <w:jc w:val="both"/>
        <w:rPr>
          <w:bCs/>
          <w:sz w:val="26"/>
          <w:szCs w:val="26"/>
          <w:lang w:val="pt-BR"/>
        </w:rPr>
      </w:pPr>
      <w:r w:rsidRPr="007C4B1A">
        <w:rPr>
          <w:bCs/>
          <w:sz w:val="26"/>
          <w:szCs w:val="26"/>
          <w:lang w:val="pt-BR"/>
        </w:rPr>
        <w:lastRenderedPageBreak/>
        <w:t>Sau khi ăn sáng, Đoàn tự do ra chợ Sầm Sơn mua đồ hải sản biển, sau đó Quý khách</w:t>
      </w:r>
    </w:p>
    <w:p w:rsidR="008A13A5" w:rsidRPr="007C4B1A" w:rsidRDefault="008A13A5" w:rsidP="008A13A5">
      <w:pPr>
        <w:tabs>
          <w:tab w:val="left" w:pos="720"/>
        </w:tabs>
        <w:ind w:left="720" w:hanging="720"/>
        <w:jc w:val="both"/>
        <w:rPr>
          <w:bCs/>
          <w:sz w:val="26"/>
          <w:szCs w:val="26"/>
          <w:lang w:val="pt-BR"/>
        </w:rPr>
      </w:pPr>
      <w:r w:rsidRPr="007C4B1A">
        <w:rPr>
          <w:bCs/>
          <w:sz w:val="26"/>
          <w:szCs w:val="26"/>
          <w:lang w:val="pt-BR"/>
        </w:rPr>
        <w:t xml:space="preserve">trở về khách sạn ăn trưa. </w:t>
      </w:r>
    </w:p>
    <w:p w:rsidR="008A13A5" w:rsidRPr="007C4B1A" w:rsidRDefault="008A13A5" w:rsidP="008A13A5">
      <w:pPr>
        <w:tabs>
          <w:tab w:val="left" w:pos="720"/>
        </w:tabs>
        <w:ind w:left="720" w:hanging="720"/>
        <w:jc w:val="both"/>
        <w:rPr>
          <w:bCs/>
          <w:sz w:val="26"/>
          <w:szCs w:val="26"/>
          <w:lang w:val="pt-BR"/>
        </w:rPr>
      </w:pPr>
      <w:r w:rsidRPr="007C4B1A">
        <w:rPr>
          <w:b/>
          <w:bCs/>
          <w:lang w:val="pt-BR"/>
        </w:rPr>
        <w:t>12h00</w:t>
      </w:r>
      <w:r w:rsidRPr="007C4B1A">
        <w:rPr>
          <w:bCs/>
          <w:lang w:val="pt-BR"/>
        </w:rPr>
        <w:t>:</w:t>
      </w:r>
      <w:r w:rsidRPr="007C4B1A">
        <w:rPr>
          <w:bCs/>
          <w:sz w:val="26"/>
          <w:szCs w:val="26"/>
          <w:lang w:val="pt-BR"/>
        </w:rPr>
        <w:t>Quý khách làm thủ tục trả phòng và khởi hành về Hà Nội. Trên đường về xe dừng</w:t>
      </w:r>
    </w:p>
    <w:p w:rsidR="008A13A5" w:rsidRPr="007C4B1A" w:rsidRDefault="008A13A5" w:rsidP="008A13A5">
      <w:pPr>
        <w:tabs>
          <w:tab w:val="left" w:pos="720"/>
        </w:tabs>
        <w:jc w:val="both"/>
        <w:rPr>
          <w:bCs/>
          <w:sz w:val="26"/>
          <w:szCs w:val="26"/>
          <w:lang w:val="pt-BR"/>
        </w:rPr>
      </w:pPr>
      <w:r w:rsidRPr="007C4B1A">
        <w:rPr>
          <w:bCs/>
          <w:sz w:val="26"/>
          <w:szCs w:val="26"/>
          <w:lang w:val="pt-BR"/>
        </w:rPr>
        <w:t xml:space="preserve"> tại TP Thanh Hoá để Quý khách có thể mua đặc sản Thanh Hoá như nem chua, dừa,</w:t>
      </w:r>
    </w:p>
    <w:p w:rsidR="008A13A5" w:rsidRPr="007C4B1A" w:rsidRDefault="008A13A5" w:rsidP="008A13A5">
      <w:pPr>
        <w:tabs>
          <w:tab w:val="left" w:pos="720"/>
        </w:tabs>
        <w:ind w:left="720" w:hanging="720"/>
        <w:jc w:val="both"/>
        <w:rPr>
          <w:szCs w:val="22"/>
        </w:rPr>
      </w:pPr>
      <w:r w:rsidRPr="007C4B1A">
        <w:rPr>
          <w:bCs/>
          <w:sz w:val="26"/>
          <w:szCs w:val="26"/>
          <w:lang w:val="pt-BR"/>
        </w:rPr>
        <w:t>dứa Thanh Hoá làm quà cho ngư</w:t>
      </w:r>
      <w:r w:rsidRPr="007C4B1A">
        <w:rPr>
          <w:sz w:val="26"/>
          <w:szCs w:val="26"/>
        </w:rPr>
        <w:t>ời thân</w:t>
      </w:r>
    </w:p>
    <w:p w:rsidR="008A13A5" w:rsidRDefault="008A13A5" w:rsidP="008A13A5">
      <w:pPr>
        <w:tabs>
          <w:tab w:val="left" w:pos="720"/>
        </w:tabs>
        <w:ind w:left="720" w:hanging="720"/>
        <w:jc w:val="both"/>
        <w:rPr>
          <w:b/>
          <w:color w:val="000000"/>
        </w:rPr>
      </w:pPr>
    </w:p>
    <w:p w:rsidR="008A13A5" w:rsidRDefault="008A13A5" w:rsidP="008A13A5">
      <w:pPr>
        <w:tabs>
          <w:tab w:val="left" w:pos="720"/>
        </w:tabs>
        <w:ind w:left="720" w:hanging="720"/>
        <w:jc w:val="both"/>
        <w:rPr>
          <w:sz w:val="26"/>
          <w:szCs w:val="26"/>
          <w:lang w:val="pt-BR"/>
        </w:rPr>
      </w:pPr>
      <w:r w:rsidRPr="007C4B1A">
        <w:rPr>
          <w:b/>
          <w:color w:val="000000"/>
        </w:rPr>
        <w:t>17h30</w:t>
      </w:r>
      <w:r w:rsidRPr="007C4B1A">
        <w:rPr>
          <w:color w:val="000000"/>
          <w:sz w:val="26"/>
          <w:szCs w:val="26"/>
        </w:rPr>
        <w:t xml:space="preserve">: Đoàn về tới Hà Nội, </w:t>
      </w:r>
      <w:r w:rsidRPr="007C4B1A">
        <w:rPr>
          <w:sz w:val="26"/>
          <w:szCs w:val="26"/>
          <w:lang w:val="pt-BR"/>
        </w:rPr>
        <w:t>kết thúc chương trình. HDV chào tạm biệt và hẹn gặp lại đoàn.</w:t>
      </w:r>
    </w:p>
    <w:p w:rsidR="008A13A5" w:rsidRDefault="008A13A5" w:rsidP="008A13A5">
      <w:pPr>
        <w:tabs>
          <w:tab w:val="left" w:pos="-2790"/>
        </w:tabs>
        <w:jc w:val="center"/>
        <w:rPr>
          <w:b/>
          <w:color w:val="FF0000"/>
        </w:rPr>
      </w:pPr>
    </w:p>
    <w:p w:rsidR="008A13A5" w:rsidRPr="003606B9" w:rsidRDefault="008A13A5" w:rsidP="008A13A5">
      <w:pPr>
        <w:tabs>
          <w:tab w:val="left" w:pos="-2790"/>
        </w:tabs>
        <w:jc w:val="center"/>
        <w:rPr>
          <w:b/>
          <w:color w:val="FF0000"/>
        </w:rPr>
      </w:pPr>
      <w:r w:rsidRPr="003606B9">
        <w:rPr>
          <w:b/>
          <w:color w:val="FF0000"/>
        </w:rPr>
        <w:t>Giá trọn gói cho 01 người: (vnđ)</w:t>
      </w:r>
    </w:p>
    <w:p w:rsidR="008A13A5" w:rsidRPr="003606B9" w:rsidRDefault="008A13A5" w:rsidP="008A13A5">
      <w:pPr>
        <w:tabs>
          <w:tab w:val="left" w:pos="-2790"/>
        </w:tabs>
        <w:jc w:val="center"/>
        <w:rPr>
          <w:color w:val="FF0000"/>
          <w:sz w:val="26"/>
          <w:szCs w:val="26"/>
        </w:rPr>
      </w:pPr>
      <w:r w:rsidRPr="003606B9">
        <w:rPr>
          <w:color w:val="FF0000"/>
          <w:sz w:val="26"/>
          <w:szCs w:val="26"/>
        </w:rPr>
        <w:t>(Áp dụng cho đoàn từ 250 người trở lên)</w:t>
      </w:r>
    </w:p>
    <w:p w:rsidR="008A13A5" w:rsidRPr="003606B9" w:rsidRDefault="008A13A5" w:rsidP="008A13A5">
      <w:pPr>
        <w:tabs>
          <w:tab w:val="left" w:pos="-2790"/>
        </w:tabs>
        <w:jc w:val="center"/>
        <w:rPr>
          <w:color w:val="FF0000"/>
          <w:sz w:val="26"/>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3798"/>
      </w:tblGrid>
      <w:tr w:rsidR="008A13A5" w:rsidRPr="003606B9" w:rsidTr="008B0275">
        <w:tc>
          <w:tcPr>
            <w:tcW w:w="4032" w:type="dxa"/>
            <w:shd w:val="clear" w:color="auto" w:fill="auto"/>
          </w:tcPr>
          <w:p w:rsidR="008A13A5" w:rsidRPr="003606B9" w:rsidRDefault="008A13A5" w:rsidP="008B0275">
            <w:pPr>
              <w:tabs>
                <w:tab w:val="left" w:pos="-2790"/>
              </w:tabs>
              <w:jc w:val="center"/>
              <w:rPr>
                <w:b/>
                <w:color w:val="FF0000"/>
              </w:rPr>
            </w:pPr>
            <w:r w:rsidRPr="003606B9">
              <w:rPr>
                <w:b/>
                <w:color w:val="FF0000"/>
              </w:rPr>
              <w:t>Giá đi đầu tuần T2-&gt; T5</w:t>
            </w:r>
          </w:p>
        </w:tc>
        <w:tc>
          <w:tcPr>
            <w:tcW w:w="3798" w:type="dxa"/>
            <w:shd w:val="clear" w:color="auto" w:fill="auto"/>
          </w:tcPr>
          <w:p w:rsidR="008A13A5" w:rsidRPr="003606B9" w:rsidRDefault="008A13A5" w:rsidP="008B0275">
            <w:pPr>
              <w:tabs>
                <w:tab w:val="left" w:pos="-2790"/>
              </w:tabs>
              <w:jc w:val="center"/>
              <w:rPr>
                <w:b/>
                <w:color w:val="FF0000"/>
              </w:rPr>
            </w:pPr>
            <w:r w:rsidRPr="003606B9">
              <w:rPr>
                <w:b/>
                <w:color w:val="FF0000"/>
              </w:rPr>
              <w:t>Giá đi cuổi tuần T6-&gt;CN</w:t>
            </w:r>
          </w:p>
        </w:tc>
      </w:tr>
      <w:tr w:rsidR="008A13A5" w:rsidRPr="003606B9" w:rsidTr="008B0275">
        <w:tc>
          <w:tcPr>
            <w:tcW w:w="4032" w:type="dxa"/>
            <w:shd w:val="clear" w:color="auto" w:fill="auto"/>
          </w:tcPr>
          <w:p w:rsidR="008A13A5" w:rsidRPr="003606B9" w:rsidRDefault="008A13A5" w:rsidP="008B0275">
            <w:pPr>
              <w:tabs>
                <w:tab w:val="left" w:pos="-2790"/>
              </w:tabs>
              <w:jc w:val="center"/>
              <w:rPr>
                <w:b/>
                <w:color w:val="FF0000"/>
              </w:rPr>
            </w:pPr>
            <w:r>
              <w:rPr>
                <w:b/>
                <w:color w:val="FF0000"/>
              </w:rPr>
              <w:t>1.380</w:t>
            </w:r>
            <w:r w:rsidRPr="003606B9">
              <w:rPr>
                <w:b/>
                <w:color w:val="FF0000"/>
              </w:rPr>
              <w:t>.000đ</w:t>
            </w:r>
          </w:p>
        </w:tc>
        <w:tc>
          <w:tcPr>
            <w:tcW w:w="3798" w:type="dxa"/>
            <w:shd w:val="clear" w:color="auto" w:fill="auto"/>
          </w:tcPr>
          <w:p w:rsidR="008A13A5" w:rsidRPr="003606B9" w:rsidRDefault="008A13A5" w:rsidP="008B0275">
            <w:pPr>
              <w:tabs>
                <w:tab w:val="left" w:pos="-2790"/>
              </w:tabs>
              <w:jc w:val="center"/>
              <w:rPr>
                <w:b/>
                <w:color w:val="FF0000"/>
              </w:rPr>
            </w:pPr>
            <w:r>
              <w:rPr>
                <w:b/>
                <w:color w:val="FF0000"/>
              </w:rPr>
              <w:t>1.430</w:t>
            </w:r>
            <w:r w:rsidRPr="003606B9">
              <w:rPr>
                <w:b/>
                <w:color w:val="FF0000"/>
              </w:rPr>
              <w:t>.000đ</w:t>
            </w:r>
          </w:p>
        </w:tc>
      </w:tr>
    </w:tbl>
    <w:p w:rsidR="008A13A5" w:rsidRDefault="008A13A5" w:rsidP="008A13A5">
      <w:pPr>
        <w:tabs>
          <w:tab w:val="left" w:pos="720"/>
        </w:tabs>
        <w:jc w:val="both"/>
        <w:rPr>
          <w:b/>
          <w:bCs/>
          <w:color w:val="FF0000"/>
          <w:sz w:val="26"/>
          <w:szCs w:val="26"/>
          <w:lang w:val="pt-BR"/>
        </w:rPr>
      </w:pPr>
    </w:p>
    <w:p w:rsidR="008A13A5" w:rsidRDefault="008A13A5" w:rsidP="008A13A5">
      <w:pPr>
        <w:tabs>
          <w:tab w:val="left" w:pos="720"/>
        </w:tabs>
        <w:jc w:val="both"/>
        <w:rPr>
          <w:b/>
          <w:bCs/>
          <w:color w:val="FF0000"/>
          <w:sz w:val="26"/>
          <w:szCs w:val="26"/>
          <w:lang w:val="pt-BR"/>
        </w:rPr>
      </w:pPr>
    </w:p>
    <w:p w:rsidR="008A13A5" w:rsidRPr="007C4B1A" w:rsidRDefault="008A13A5" w:rsidP="008A13A5">
      <w:pPr>
        <w:tabs>
          <w:tab w:val="left" w:pos="720"/>
        </w:tabs>
        <w:ind w:left="720" w:hanging="720"/>
        <w:jc w:val="both"/>
        <w:rPr>
          <w:b/>
          <w:color w:val="FF0000"/>
          <w:sz w:val="26"/>
          <w:szCs w:val="26"/>
        </w:rPr>
      </w:pPr>
      <w:r w:rsidRPr="007C4B1A">
        <w:rPr>
          <w:b/>
          <w:bCs/>
          <w:color w:val="FF0000"/>
          <w:sz w:val="26"/>
          <w:szCs w:val="26"/>
          <w:lang w:val="pt-BR"/>
        </w:rPr>
        <w:t>Dịch vụ bao gồm:</w:t>
      </w:r>
      <w:r w:rsidRPr="007C4B1A">
        <w:rPr>
          <w:b/>
          <w:bCs/>
          <w:color w:val="FF0000"/>
          <w:sz w:val="26"/>
          <w:szCs w:val="26"/>
          <w:lang w:val="pt-BR"/>
        </w:rPr>
        <w:tab/>
      </w:r>
    </w:p>
    <w:p w:rsidR="008A13A5" w:rsidRPr="007C4B1A" w:rsidRDefault="008A13A5" w:rsidP="008A13A5">
      <w:pPr>
        <w:tabs>
          <w:tab w:val="num" w:pos="720"/>
        </w:tabs>
        <w:ind w:left="720" w:hanging="360"/>
        <w:jc w:val="both"/>
        <w:rPr>
          <w:bCs/>
          <w:sz w:val="26"/>
          <w:szCs w:val="26"/>
          <w:lang w:val="pt-BR"/>
        </w:rPr>
      </w:pPr>
      <w:r w:rsidRPr="007C4B1A">
        <w:rPr>
          <w:rFonts w:ascii="Wingdings" w:eastAsia="Wingdings" w:hAnsi="Wingdings" w:cs="Wingdings"/>
          <w:bCs/>
          <w:sz w:val="26"/>
          <w:szCs w:val="26"/>
          <w:lang w:val="pt-BR"/>
        </w:rPr>
        <w:t></w:t>
      </w:r>
      <w:r w:rsidRPr="007C4B1A">
        <w:rPr>
          <w:rFonts w:eastAsia="Wingdings"/>
          <w:bCs/>
          <w:sz w:val="26"/>
          <w:szCs w:val="26"/>
          <w:lang w:val="pt-BR"/>
        </w:rPr>
        <w:t xml:space="preserve">      </w:t>
      </w:r>
      <w:r w:rsidRPr="007C4B1A">
        <w:rPr>
          <w:bCs/>
          <w:sz w:val="26"/>
          <w:szCs w:val="26"/>
          <w:lang w:val="pt-BR"/>
        </w:rPr>
        <w:t xml:space="preserve">Xe </w:t>
      </w:r>
      <w:r>
        <w:rPr>
          <w:bCs/>
          <w:sz w:val="26"/>
          <w:szCs w:val="26"/>
          <w:lang w:val="pt-BR"/>
        </w:rPr>
        <w:t xml:space="preserve">45 chỗ </w:t>
      </w:r>
      <w:r w:rsidRPr="007C4B1A">
        <w:rPr>
          <w:bCs/>
          <w:sz w:val="26"/>
          <w:szCs w:val="26"/>
          <w:lang w:val="pt-BR"/>
        </w:rPr>
        <w:t>đưa đón thăm quan máy lạnh phục vụ suốt chương trình</w:t>
      </w:r>
    </w:p>
    <w:p w:rsidR="008A13A5" w:rsidRDefault="008A13A5" w:rsidP="008A13A5">
      <w:pPr>
        <w:tabs>
          <w:tab w:val="num" w:pos="720"/>
        </w:tabs>
        <w:ind w:left="720" w:hanging="360"/>
        <w:jc w:val="both"/>
        <w:rPr>
          <w:b/>
          <w:bCs/>
          <w:sz w:val="26"/>
          <w:szCs w:val="26"/>
          <w:lang w:val="pt-BR"/>
        </w:rPr>
      </w:pPr>
      <w:r w:rsidRPr="007C4B1A">
        <w:rPr>
          <w:rFonts w:ascii="Wingdings" w:eastAsia="Wingdings" w:hAnsi="Wingdings" w:cs="Wingdings"/>
          <w:bCs/>
          <w:sz w:val="26"/>
          <w:szCs w:val="26"/>
          <w:lang w:val="pt-BR"/>
        </w:rPr>
        <w:t></w:t>
      </w:r>
      <w:r w:rsidRPr="007C4B1A">
        <w:rPr>
          <w:rFonts w:eastAsia="Wingdings"/>
          <w:bCs/>
          <w:sz w:val="26"/>
          <w:szCs w:val="26"/>
          <w:lang w:val="pt-BR"/>
        </w:rPr>
        <w:t xml:space="preserve">      </w:t>
      </w:r>
      <w:r>
        <w:rPr>
          <w:bCs/>
          <w:sz w:val="26"/>
          <w:szCs w:val="26"/>
          <w:lang w:val="pt-BR"/>
        </w:rPr>
        <w:t xml:space="preserve">Phòng nghỉ tiêu chuẩn, </w:t>
      </w:r>
      <w:r w:rsidRPr="007C4B1A">
        <w:rPr>
          <w:bCs/>
          <w:sz w:val="26"/>
          <w:szCs w:val="26"/>
          <w:lang w:val="pt-BR"/>
        </w:rPr>
        <w:t>đầy đủ tiện nghi, gần mặt bi</w:t>
      </w:r>
      <w:r>
        <w:rPr>
          <w:bCs/>
          <w:sz w:val="26"/>
          <w:szCs w:val="26"/>
          <w:lang w:val="pt-BR"/>
        </w:rPr>
        <w:t xml:space="preserve">ển, ngủ </w:t>
      </w:r>
      <w:r w:rsidRPr="007C4B1A">
        <w:rPr>
          <w:bCs/>
          <w:sz w:val="26"/>
          <w:szCs w:val="26"/>
          <w:lang w:val="pt-BR"/>
        </w:rPr>
        <w:t>04 khách/phòng</w:t>
      </w:r>
      <w:r>
        <w:rPr>
          <w:bCs/>
          <w:sz w:val="26"/>
          <w:szCs w:val="26"/>
          <w:lang w:val="pt-BR"/>
        </w:rPr>
        <w:t xml:space="preserve"> có</w:t>
      </w:r>
      <w:r w:rsidRPr="007C4B1A">
        <w:rPr>
          <w:bCs/>
          <w:sz w:val="26"/>
          <w:szCs w:val="26"/>
          <w:lang w:val="pt-BR"/>
        </w:rPr>
        <w:t xml:space="preserve"> 02 giường lớn. </w:t>
      </w:r>
    </w:p>
    <w:p w:rsidR="008A13A5" w:rsidRPr="007C4B1A" w:rsidRDefault="008A13A5" w:rsidP="008A13A5">
      <w:pPr>
        <w:tabs>
          <w:tab w:val="num" w:pos="720"/>
        </w:tabs>
        <w:ind w:left="720" w:hanging="360"/>
        <w:jc w:val="both"/>
        <w:rPr>
          <w:bCs/>
          <w:sz w:val="26"/>
          <w:szCs w:val="26"/>
          <w:lang w:val="pt-BR"/>
        </w:rPr>
      </w:pPr>
      <w:r w:rsidRPr="007C4B1A">
        <w:rPr>
          <w:rFonts w:ascii="Wingdings" w:eastAsia="Wingdings" w:hAnsi="Wingdings" w:cs="Wingdings"/>
          <w:bCs/>
          <w:sz w:val="26"/>
          <w:szCs w:val="26"/>
          <w:lang w:val="pt-BR"/>
        </w:rPr>
        <w:t></w:t>
      </w:r>
      <w:r>
        <w:rPr>
          <w:rFonts w:eastAsia="Wingdings"/>
          <w:bCs/>
          <w:sz w:val="26"/>
          <w:szCs w:val="26"/>
          <w:lang w:val="pt-BR"/>
        </w:rPr>
        <w:t>     </w:t>
      </w:r>
      <w:r w:rsidRPr="007C4B1A">
        <w:rPr>
          <w:bCs/>
          <w:sz w:val="26"/>
          <w:szCs w:val="26"/>
          <w:lang w:val="pt-BR"/>
        </w:rPr>
        <w:t>Ăn 02</w:t>
      </w:r>
      <w:r>
        <w:rPr>
          <w:bCs/>
          <w:sz w:val="26"/>
          <w:szCs w:val="26"/>
          <w:lang w:val="pt-BR"/>
        </w:rPr>
        <w:t xml:space="preserve"> bữa sáng 30</w:t>
      </w:r>
      <w:r w:rsidRPr="007C4B1A">
        <w:rPr>
          <w:bCs/>
          <w:sz w:val="26"/>
          <w:szCs w:val="26"/>
          <w:lang w:val="pt-BR"/>
        </w:rPr>
        <w:t>.000 vnđ</w:t>
      </w:r>
      <w:r>
        <w:rPr>
          <w:bCs/>
          <w:sz w:val="26"/>
          <w:szCs w:val="26"/>
          <w:lang w:val="pt-BR"/>
        </w:rPr>
        <w:t xml:space="preserve"> /khách/bữa và 05 bữa chính x 13</w:t>
      </w:r>
      <w:r w:rsidRPr="007C4B1A">
        <w:rPr>
          <w:bCs/>
          <w:sz w:val="26"/>
          <w:szCs w:val="26"/>
          <w:lang w:val="pt-BR"/>
        </w:rPr>
        <w:t>0.000đ/bữa.</w:t>
      </w:r>
    </w:p>
    <w:p w:rsidR="008A13A5" w:rsidRDefault="008A13A5" w:rsidP="008A13A5">
      <w:pPr>
        <w:tabs>
          <w:tab w:val="num" w:pos="720"/>
        </w:tabs>
        <w:ind w:left="720" w:hanging="360"/>
        <w:jc w:val="both"/>
        <w:rPr>
          <w:bCs/>
          <w:sz w:val="26"/>
          <w:szCs w:val="26"/>
          <w:lang w:val="pt-BR"/>
        </w:rPr>
      </w:pPr>
      <w:r w:rsidRPr="007C4B1A">
        <w:rPr>
          <w:rFonts w:ascii="Wingdings" w:eastAsia="Wingdings" w:hAnsi="Wingdings" w:cs="Wingdings"/>
          <w:bCs/>
          <w:sz w:val="26"/>
          <w:szCs w:val="26"/>
          <w:lang w:val="pt-BR"/>
        </w:rPr>
        <w:t></w:t>
      </w:r>
      <w:r w:rsidRPr="007C4B1A">
        <w:rPr>
          <w:rFonts w:eastAsia="Wingdings"/>
          <w:bCs/>
          <w:sz w:val="26"/>
          <w:szCs w:val="26"/>
          <w:lang w:val="pt-BR"/>
        </w:rPr>
        <w:t>     </w:t>
      </w:r>
      <w:r w:rsidRPr="007C4B1A">
        <w:rPr>
          <w:bCs/>
          <w:sz w:val="26"/>
          <w:szCs w:val="26"/>
          <w:lang w:val="pt-BR"/>
        </w:rPr>
        <w:t>HDV du lịch chuyên nghiệ</w:t>
      </w:r>
      <w:r>
        <w:rPr>
          <w:bCs/>
          <w:sz w:val="26"/>
          <w:szCs w:val="26"/>
          <w:lang w:val="pt-BR"/>
        </w:rPr>
        <w:t>p, bảo hiểm du lịch mức tối đa 20.000.000đ/trường hợp.</w:t>
      </w:r>
    </w:p>
    <w:p w:rsidR="008A13A5" w:rsidRDefault="008A13A5" w:rsidP="008A13A5">
      <w:pPr>
        <w:tabs>
          <w:tab w:val="num" w:pos="720"/>
          <w:tab w:val="left" w:pos="1140"/>
        </w:tabs>
        <w:ind w:left="720" w:hanging="360"/>
        <w:jc w:val="both"/>
        <w:rPr>
          <w:rFonts w:eastAsia="Wingdings"/>
          <w:bCs/>
          <w:sz w:val="26"/>
          <w:szCs w:val="26"/>
          <w:lang w:val="pt-BR"/>
        </w:rPr>
      </w:pPr>
      <w:r w:rsidRPr="007C4B1A">
        <w:rPr>
          <w:rFonts w:ascii="Wingdings" w:eastAsia="Wingdings" w:hAnsi="Wingdings" w:cs="Wingdings"/>
          <w:bCs/>
          <w:sz w:val="26"/>
          <w:szCs w:val="26"/>
          <w:lang w:val="pt-BR"/>
        </w:rPr>
        <w:t></w:t>
      </w:r>
      <w:r w:rsidRPr="007C4B1A">
        <w:rPr>
          <w:rFonts w:eastAsia="Wingdings"/>
          <w:bCs/>
          <w:sz w:val="26"/>
          <w:szCs w:val="26"/>
          <w:lang w:val="pt-BR"/>
        </w:rPr>
        <w:t>  </w:t>
      </w:r>
      <w:r>
        <w:rPr>
          <w:rFonts w:eastAsia="Wingdings"/>
          <w:bCs/>
          <w:sz w:val="26"/>
          <w:szCs w:val="26"/>
          <w:lang w:val="pt-BR"/>
        </w:rPr>
        <w:t xml:space="preserve">   Chi phí tổ chức chơi Gala dinner</w:t>
      </w:r>
    </w:p>
    <w:p w:rsidR="008A13A5" w:rsidRPr="003606B9" w:rsidRDefault="008A13A5" w:rsidP="008A13A5">
      <w:pPr>
        <w:tabs>
          <w:tab w:val="num" w:pos="720"/>
          <w:tab w:val="left" w:pos="1140"/>
        </w:tabs>
        <w:ind w:left="720" w:hanging="360"/>
        <w:jc w:val="both"/>
        <w:rPr>
          <w:bCs/>
          <w:sz w:val="26"/>
          <w:szCs w:val="26"/>
          <w:lang w:val="pt-BR"/>
        </w:rPr>
      </w:pPr>
      <w:r w:rsidRPr="007C4B1A">
        <w:rPr>
          <w:rFonts w:ascii="Wingdings" w:eastAsia="Wingdings" w:hAnsi="Wingdings" w:cs="Wingdings"/>
          <w:bCs/>
          <w:sz w:val="26"/>
          <w:szCs w:val="26"/>
          <w:lang w:val="pt-BR"/>
        </w:rPr>
        <w:t></w:t>
      </w:r>
      <w:r>
        <w:rPr>
          <w:rFonts w:eastAsia="Wingdings"/>
          <w:bCs/>
          <w:sz w:val="26"/>
          <w:szCs w:val="26"/>
          <w:lang w:val="pt-BR"/>
        </w:rPr>
        <w:t xml:space="preserve">     Nước uống trên xe, mỗi người 1 chai Aquafina 500ml/ngày.</w:t>
      </w:r>
    </w:p>
    <w:p w:rsidR="008A13A5" w:rsidRPr="007C4B1A" w:rsidRDefault="008A13A5" w:rsidP="008A13A5">
      <w:pPr>
        <w:tabs>
          <w:tab w:val="left" w:pos="6815"/>
        </w:tabs>
        <w:jc w:val="both"/>
        <w:rPr>
          <w:b/>
          <w:bCs/>
          <w:color w:val="FF0000"/>
          <w:sz w:val="26"/>
          <w:szCs w:val="26"/>
          <w:lang w:val="pt-BR"/>
        </w:rPr>
      </w:pPr>
      <w:r w:rsidRPr="007C4B1A">
        <w:rPr>
          <w:b/>
          <w:bCs/>
          <w:color w:val="FF0000"/>
          <w:sz w:val="26"/>
          <w:szCs w:val="26"/>
          <w:lang w:val="pt-BR"/>
        </w:rPr>
        <w:t>Quà tặng:</w:t>
      </w:r>
    </w:p>
    <w:p w:rsidR="008A13A5" w:rsidRPr="007C4B1A" w:rsidRDefault="008A13A5" w:rsidP="008A13A5">
      <w:pPr>
        <w:tabs>
          <w:tab w:val="num" w:pos="720"/>
        </w:tabs>
        <w:ind w:left="720" w:hanging="360"/>
        <w:jc w:val="both"/>
        <w:rPr>
          <w:sz w:val="26"/>
          <w:szCs w:val="26"/>
        </w:rPr>
      </w:pPr>
      <w:r w:rsidRPr="007C4B1A">
        <w:rPr>
          <w:rFonts w:ascii="Wingdings" w:eastAsia="Wingdings" w:hAnsi="Wingdings" w:cs="Wingdings"/>
          <w:bCs/>
          <w:sz w:val="26"/>
          <w:szCs w:val="26"/>
          <w:lang w:val="pt-BR"/>
        </w:rPr>
        <w:t></w:t>
      </w:r>
      <w:r w:rsidRPr="007C4B1A">
        <w:rPr>
          <w:rFonts w:ascii="Wingdings" w:eastAsia="Wingdings" w:hAnsi="Wingdings" w:cs="Wingdings"/>
          <w:bCs/>
          <w:sz w:val="26"/>
          <w:szCs w:val="26"/>
          <w:lang w:val="pt-BR"/>
        </w:rPr>
        <w:tab/>
      </w:r>
      <w:r w:rsidRPr="007C4B1A">
        <w:rPr>
          <w:rFonts w:ascii="Wingdings" w:eastAsia="Wingdings" w:hAnsi="Wingdings" w:cs="Wingdings"/>
          <w:bCs/>
          <w:sz w:val="26"/>
          <w:szCs w:val="26"/>
          <w:lang w:val="pt-BR"/>
        </w:rPr>
        <w:t></w:t>
      </w:r>
      <w:r w:rsidRPr="007C4B1A">
        <w:rPr>
          <w:rFonts w:eastAsia="Wingdings"/>
          <w:bCs/>
          <w:sz w:val="26"/>
          <w:szCs w:val="26"/>
          <w:lang w:val="pt-BR"/>
        </w:rPr>
        <w:t>Mũ du lịch Hà Nội Sun</w:t>
      </w:r>
    </w:p>
    <w:p w:rsidR="008A13A5" w:rsidRPr="007C4B1A" w:rsidRDefault="008A13A5" w:rsidP="008A13A5">
      <w:pPr>
        <w:tabs>
          <w:tab w:val="left" w:pos="6815"/>
        </w:tabs>
        <w:jc w:val="both"/>
        <w:rPr>
          <w:b/>
          <w:bCs/>
          <w:color w:val="FF0000"/>
          <w:sz w:val="26"/>
          <w:szCs w:val="26"/>
          <w:lang w:val="pt-BR"/>
        </w:rPr>
      </w:pPr>
    </w:p>
    <w:p w:rsidR="008A13A5" w:rsidRPr="007C4B1A" w:rsidRDefault="008A13A5" w:rsidP="008A13A5">
      <w:pPr>
        <w:tabs>
          <w:tab w:val="left" w:pos="6815"/>
        </w:tabs>
        <w:jc w:val="both"/>
        <w:rPr>
          <w:b/>
          <w:bCs/>
          <w:color w:val="FF0000"/>
          <w:sz w:val="26"/>
          <w:szCs w:val="26"/>
          <w:lang w:val="pt-BR"/>
        </w:rPr>
      </w:pPr>
      <w:r w:rsidRPr="007C4B1A">
        <w:rPr>
          <w:b/>
          <w:bCs/>
          <w:color w:val="FF0000"/>
          <w:sz w:val="26"/>
          <w:szCs w:val="26"/>
          <w:lang w:val="pt-BR"/>
        </w:rPr>
        <w:t>Không bao gồm:</w:t>
      </w:r>
    </w:p>
    <w:p w:rsidR="008A13A5" w:rsidRPr="007C4B1A" w:rsidRDefault="008A13A5" w:rsidP="008A13A5">
      <w:pPr>
        <w:numPr>
          <w:ilvl w:val="0"/>
          <w:numId w:val="5"/>
        </w:numPr>
        <w:jc w:val="both"/>
        <w:rPr>
          <w:bCs/>
          <w:sz w:val="26"/>
          <w:szCs w:val="26"/>
          <w:lang w:val="pt-BR"/>
        </w:rPr>
      </w:pPr>
      <w:r w:rsidRPr="007C4B1A">
        <w:rPr>
          <w:bCs/>
          <w:sz w:val="26"/>
          <w:szCs w:val="26"/>
          <w:lang w:val="pt-BR"/>
        </w:rPr>
        <w:t>Thuế VAT, chi phí cá nhân, phòng nghỉ đơn, chi phí điện thoại giặt là trong khách sạn.</w:t>
      </w:r>
    </w:p>
    <w:p w:rsidR="008A13A5" w:rsidRPr="007C4B1A" w:rsidRDefault="008A13A5" w:rsidP="008A13A5">
      <w:pPr>
        <w:jc w:val="both"/>
        <w:rPr>
          <w:b/>
          <w:bCs/>
          <w:color w:val="FF0000"/>
          <w:sz w:val="26"/>
          <w:szCs w:val="26"/>
          <w:lang w:val="pt-BR"/>
        </w:rPr>
      </w:pPr>
    </w:p>
    <w:p w:rsidR="008A13A5" w:rsidRDefault="008A13A5" w:rsidP="008A13A5">
      <w:pPr>
        <w:jc w:val="both"/>
        <w:rPr>
          <w:sz w:val="26"/>
          <w:szCs w:val="26"/>
        </w:rPr>
      </w:pPr>
      <w:r w:rsidRPr="007C4B1A">
        <w:rPr>
          <w:b/>
          <w:bCs/>
          <w:color w:val="FF0000"/>
          <w:sz w:val="26"/>
          <w:szCs w:val="26"/>
          <w:lang w:val="pt-BR"/>
        </w:rPr>
        <w:t>Giá vé trẻ em:</w:t>
      </w:r>
      <w:r w:rsidRPr="007C4B1A">
        <w:rPr>
          <w:bCs/>
          <w:sz w:val="26"/>
          <w:szCs w:val="26"/>
          <w:lang w:val="pt-BR"/>
        </w:rPr>
        <w:t>Trẻ em dưới 05 tuổi miễn phí, từ 05 – dưới 10 tuổi tính 50% giá t</w:t>
      </w:r>
      <w:r w:rsidRPr="007C4B1A">
        <w:rPr>
          <w:sz w:val="26"/>
          <w:szCs w:val="26"/>
        </w:rPr>
        <w:t>our</w:t>
      </w:r>
      <w:r w:rsidRPr="007C4B1A">
        <w:rPr>
          <w:bCs/>
          <w:sz w:val="26"/>
          <w:szCs w:val="26"/>
          <w:lang w:val="pt-BR"/>
        </w:rPr>
        <w:t>, ngủ cùng bố mẹ, t</w:t>
      </w:r>
      <w:r w:rsidRPr="007C4B1A">
        <w:rPr>
          <w:sz w:val="26"/>
          <w:szCs w:val="26"/>
        </w:rPr>
        <w:t>ừ 10 tuổi trở lên tính như người lớn.</w:t>
      </w:r>
    </w:p>
    <w:p w:rsidR="008A13A5" w:rsidRPr="00EB07AF" w:rsidRDefault="008A13A5" w:rsidP="008A13A5">
      <w:pPr>
        <w:jc w:val="both"/>
      </w:pPr>
      <w:r w:rsidRPr="00EB07AF">
        <w:rPr>
          <w:sz w:val="26"/>
          <w:szCs w:val="26"/>
        </w:rPr>
        <w:t>S</w:t>
      </w:r>
      <w:r>
        <w:rPr>
          <w:sz w:val="26"/>
          <w:szCs w:val="26"/>
        </w:rPr>
        <w:t>ố lượng trẻ em không vượt quá 15</w:t>
      </w:r>
      <w:r w:rsidRPr="00EB07AF">
        <w:rPr>
          <w:sz w:val="26"/>
          <w:szCs w:val="26"/>
        </w:rPr>
        <w:t>% số lượng người lớn trong đoàn</w:t>
      </w:r>
    </w:p>
    <w:p w:rsidR="00A80AE3" w:rsidRPr="000218FB" w:rsidRDefault="00A80AE3" w:rsidP="008A13A5">
      <w:pPr>
        <w:shd w:val="clear" w:color="auto" w:fill="FFFFFF"/>
        <w:spacing w:line="360" w:lineRule="auto"/>
        <w:jc w:val="center"/>
        <w:rPr>
          <w:b/>
          <w:i/>
          <w:color w:val="FF0000"/>
        </w:rPr>
      </w:pPr>
      <w:bookmarkStart w:id="0" w:name="_GoBack"/>
      <w:bookmarkEnd w:id="0"/>
    </w:p>
    <w:p w:rsidR="00FD49CB" w:rsidRDefault="00FD49CB"/>
    <w:sectPr w:rsidR="00FD49CB" w:rsidSect="00D059D4">
      <w:headerReference w:type="default" r:id="rId10"/>
      <w:pgSz w:w="12240" w:h="15840"/>
      <w:pgMar w:top="1702" w:right="720" w:bottom="851" w:left="1008"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D2" w:rsidRDefault="00C51ED2" w:rsidP="00443117">
      <w:r>
        <w:separator/>
      </w:r>
    </w:p>
  </w:endnote>
  <w:endnote w:type="continuationSeparator" w:id="0">
    <w:p w:rsidR="00C51ED2" w:rsidRDefault="00C51ED2" w:rsidP="0044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D2" w:rsidRDefault="00C51ED2" w:rsidP="00443117">
      <w:r>
        <w:separator/>
      </w:r>
    </w:p>
  </w:footnote>
  <w:footnote w:type="continuationSeparator" w:id="0">
    <w:p w:rsidR="00C51ED2" w:rsidRDefault="00C51ED2" w:rsidP="00443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5A" w:rsidRDefault="00D059D4" w:rsidP="00D059D4">
    <w:pPr>
      <w:pStyle w:val="Header"/>
      <w:tabs>
        <w:tab w:val="clear" w:pos="4680"/>
        <w:tab w:val="clear" w:pos="9360"/>
        <w:tab w:val="left" w:pos="1058"/>
        <w:tab w:val="left" w:pos="3225"/>
      </w:tabs>
    </w:pPr>
    <w:r>
      <w:rPr>
        <w:noProof/>
      </w:rPr>
      <w:drawing>
        <wp:anchor distT="0" distB="0" distL="114300" distR="114300" simplePos="0" relativeHeight="251659264" behindDoc="1" locked="0" layoutInCell="1" allowOverlap="1" wp14:anchorId="0BD760C2" wp14:editId="60A7A953">
          <wp:simplePos x="0" y="0"/>
          <wp:positionH relativeFrom="column">
            <wp:posOffset>-630555</wp:posOffset>
          </wp:positionH>
          <wp:positionV relativeFrom="paragraph">
            <wp:posOffset>-161925</wp:posOffset>
          </wp:positionV>
          <wp:extent cx="7791450" cy="10153650"/>
          <wp:effectExtent l="0" t="0" r="0" b="0"/>
          <wp:wrapNone/>
          <wp:docPr id="2" name="Picture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791450" cy="10153650"/>
                  </a:xfrm>
                  <a:prstGeom prst="rect">
                    <a:avLst/>
                  </a:prstGeom>
                </pic:spPr>
              </pic:pic>
            </a:graphicData>
          </a:graphic>
        </wp:anchor>
      </w:drawing>
    </w:r>
    <w:r w:rsidR="00CB6245">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836"/>
    <w:multiLevelType w:val="hybridMultilevel"/>
    <w:tmpl w:val="CE3661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A6A05"/>
    <w:multiLevelType w:val="hybridMultilevel"/>
    <w:tmpl w:val="4086E174"/>
    <w:lvl w:ilvl="0" w:tplc="43CC4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4385C"/>
    <w:multiLevelType w:val="hybridMultilevel"/>
    <w:tmpl w:val="9E62AFF2"/>
    <w:lvl w:ilvl="0" w:tplc="4BFEC4AE">
      <w:numFmt w:val="bullet"/>
      <w:lvlText w:val="-"/>
      <w:lvlJc w:val="left"/>
      <w:pPr>
        <w:tabs>
          <w:tab w:val="num" w:pos="1800"/>
        </w:tabs>
        <w:ind w:left="1800" w:hanging="360"/>
      </w:pPr>
      <w:rPr>
        <w:rFonts w:ascii="Times New Roman" w:eastAsia="Times New Roman" w:hAnsi="Times New Roman" w:cs="Times New Roman"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B41FA8"/>
    <w:multiLevelType w:val="hybridMultilevel"/>
    <w:tmpl w:val="50483186"/>
    <w:lvl w:ilvl="0" w:tplc="43CC47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B668D"/>
    <w:multiLevelType w:val="hybridMultilevel"/>
    <w:tmpl w:val="80082340"/>
    <w:lvl w:ilvl="0" w:tplc="B2B8F124">
      <w:numFmt w:val="bullet"/>
      <w:lvlText w:val=""/>
      <w:lvlJc w:val="left"/>
      <w:pPr>
        <w:tabs>
          <w:tab w:val="num" w:pos="787"/>
        </w:tabs>
        <w:ind w:left="787" w:hanging="360"/>
      </w:pPr>
      <w:rPr>
        <w:rFonts w:ascii="Wingdings" w:eastAsia="Wingdings" w:hAnsi="Wingdings" w:cs="Wingdings"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E3"/>
    <w:rsid w:val="00041C36"/>
    <w:rsid w:val="00171376"/>
    <w:rsid w:val="00326B0A"/>
    <w:rsid w:val="00333C55"/>
    <w:rsid w:val="00416490"/>
    <w:rsid w:val="00443117"/>
    <w:rsid w:val="00493D6F"/>
    <w:rsid w:val="00557815"/>
    <w:rsid w:val="008A13A5"/>
    <w:rsid w:val="00927743"/>
    <w:rsid w:val="009E0075"/>
    <w:rsid w:val="00A151DA"/>
    <w:rsid w:val="00A2172C"/>
    <w:rsid w:val="00A80AE3"/>
    <w:rsid w:val="00A8404E"/>
    <w:rsid w:val="00B11C22"/>
    <w:rsid w:val="00BB353A"/>
    <w:rsid w:val="00BD0250"/>
    <w:rsid w:val="00C51ED2"/>
    <w:rsid w:val="00CB6245"/>
    <w:rsid w:val="00D059D4"/>
    <w:rsid w:val="00D05F04"/>
    <w:rsid w:val="00D3040A"/>
    <w:rsid w:val="00DC2396"/>
    <w:rsid w:val="00E9634D"/>
    <w:rsid w:val="00EF50E6"/>
    <w:rsid w:val="00F14547"/>
    <w:rsid w:val="00FD4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E3"/>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0AE3"/>
    <w:pPr>
      <w:spacing w:before="100" w:beforeAutospacing="1" w:after="100" w:afterAutospacing="1"/>
    </w:pPr>
  </w:style>
  <w:style w:type="paragraph" w:styleId="Header">
    <w:name w:val="header"/>
    <w:basedOn w:val="Normal"/>
    <w:link w:val="HeaderChar"/>
    <w:rsid w:val="00A80AE3"/>
    <w:pPr>
      <w:tabs>
        <w:tab w:val="center" w:pos="4680"/>
        <w:tab w:val="right" w:pos="9360"/>
      </w:tabs>
    </w:pPr>
  </w:style>
  <w:style w:type="character" w:customStyle="1" w:styleId="HeaderChar">
    <w:name w:val="Header Char"/>
    <w:basedOn w:val="DefaultParagraphFont"/>
    <w:link w:val="Header"/>
    <w:rsid w:val="00A80AE3"/>
    <w:rPr>
      <w:rFonts w:ascii="Times New Roman" w:eastAsia="Times New Roman" w:hAnsi="Times New Roman" w:cs="Times New Roman"/>
      <w:sz w:val="24"/>
      <w:szCs w:val="24"/>
    </w:rPr>
  </w:style>
  <w:style w:type="character" w:customStyle="1" w:styleId="style17">
    <w:name w:val="style17"/>
    <w:basedOn w:val="DefaultParagraphFont"/>
    <w:rsid w:val="00A80AE3"/>
  </w:style>
  <w:style w:type="paragraph" w:styleId="BalloonText">
    <w:name w:val="Balloon Text"/>
    <w:basedOn w:val="Normal"/>
    <w:link w:val="BalloonTextChar"/>
    <w:uiPriority w:val="99"/>
    <w:semiHidden/>
    <w:unhideWhenUsed/>
    <w:rsid w:val="00A80AE3"/>
    <w:rPr>
      <w:rFonts w:ascii="Tahoma" w:hAnsi="Tahoma" w:cs="Tahoma"/>
      <w:sz w:val="16"/>
      <w:szCs w:val="16"/>
    </w:rPr>
  </w:style>
  <w:style w:type="character" w:customStyle="1" w:styleId="BalloonTextChar">
    <w:name w:val="Balloon Text Char"/>
    <w:basedOn w:val="DefaultParagraphFont"/>
    <w:link w:val="BalloonText"/>
    <w:uiPriority w:val="99"/>
    <w:semiHidden/>
    <w:rsid w:val="00A80AE3"/>
    <w:rPr>
      <w:rFonts w:ascii="Tahoma" w:eastAsia="Times New Roman" w:hAnsi="Tahoma" w:cs="Tahoma"/>
      <w:sz w:val="16"/>
      <w:szCs w:val="16"/>
    </w:rPr>
  </w:style>
  <w:style w:type="paragraph" w:styleId="Footer">
    <w:name w:val="footer"/>
    <w:basedOn w:val="Normal"/>
    <w:link w:val="FooterChar"/>
    <w:uiPriority w:val="99"/>
    <w:unhideWhenUsed/>
    <w:rsid w:val="00D059D4"/>
    <w:pPr>
      <w:tabs>
        <w:tab w:val="center" w:pos="4680"/>
        <w:tab w:val="right" w:pos="9360"/>
      </w:tabs>
    </w:pPr>
  </w:style>
  <w:style w:type="character" w:customStyle="1" w:styleId="FooterChar">
    <w:name w:val="Footer Char"/>
    <w:basedOn w:val="DefaultParagraphFont"/>
    <w:link w:val="Footer"/>
    <w:uiPriority w:val="99"/>
    <w:rsid w:val="00D059D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E3"/>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0AE3"/>
    <w:pPr>
      <w:spacing w:before="100" w:beforeAutospacing="1" w:after="100" w:afterAutospacing="1"/>
    </w:pPr>
  </w:style>
  <w:style w:type="paragraph" w:styleId="Header">
    <w:name w:val="header"/>
    <w:basedOn w:val="Normal"/>
    <w:link w:val="HeaderChar"/>
    <w:rsid w:val="00A80AE3"/>
    <w:pPr>
      <w:tabs>
        <w:tab w:val="center" w:pos="4680"/>
        <w:tab w:val="right" w:pos="9360"/>
      </w:tabs>
    </w:pPr>
  </w:style>
  <w:style w:type="character" w:customStyle="1" w:styleId="HeaderChar">
    <w:name w:val="Header Char"/>
    <w:basedOn w:val="DefaultParagraphFont"/>
    <w:link w:val="Header"/>
    <w:rsid w:val="00A80AE3"/>
    <w:rPr>
      <w:rFonts w:ascii="Times New Roman" w:eastAsia="Times New Roman" w:hAnsi="Times New Roman" w:cs="Times New Roman"/>
      <w:sz w:val="24"/>
      <w:szCs w:val="24"/>
    </w:rPr>
  </w:style>
  <w:style w:type="character" w:customStyle="1" w:styleId="style17">
    <w:name w:val="style17"/>
    <w:basedOn w:val="DefaultParagraphFont"/>
    <w:rsid w:val="00A80AE3"/>
  </w:style>
  <w:style w:type="paragraph" w:styleId="BalloonText">
    <w:name w:val="Balloon Text"/>
    <w:basedOn w:val="Normal"/>
    <w:link w:val="BalloonTextChar"/>
    <w:uiPriority w:val="99"/>
    <w:semiHidden/>
    <w:unhideWhenUsed/>
    <w:rsid w:val="00A80AE3"/>
    <w:rPr>
      <w:rFonts w:ascii="Tahoma" w:hAnsi="Tahoma" w:cs="Tahoma"/>
      <w:sz w:val="16"/>
      <w:szCs w:val="16"/>
    </w:rPr>
  </w:style>
  <w:style w:type="character" w:customStyle="1" w:styleId="BalloonTextChar">
    <w:name w:val="Balloon Text Char"/>
    <w:basedOn w:val="DefaultParagraphFont"/>
    <w:link w:val="BalloonText"/>
    <w:uiPriority w:val="99"/>
    <w:semiHidden/>
    <w:rsid w:val="00A80AE3"/>
    <w:rPr>
      <w:rFonts w:ascii="Tahoma" w:eastAsia="Times New Roman" w:hAnsi="Tahoma" w:cs="Tahoma"/>
      <w:sz w:val="16"/>
      <w:szCs w:val="16"/>
    </w:rPr>
  </w:style>
  <w:style w:type="paragraph" w:styleId="Footer">
    <w:name w:val="footer"/>
    <w:basedOn w:val="Normal"/>
    <w:link w:val="FooterChar"/>
    <w:uiPriority w:val="99"/>
    <w:unhideWhenUsed/>
    <w:rsid w:val="00D059D4"/>
    <w:pPr>
      <w:tabs>
        <w:tab w:val="center" w:pos="4680"/>
        <w:tab w:val="right" w:pos="9360"/>
      </w:tabs>
    </w:pPr>
  </w:style>
  <w:style w:type="character" w:customStyle="1" w:styleId="FooterChar">
    <w:name w:val="Footer Char"/>
    <w:basedOn w:val="DefaultParagraphFont"/>
    <w:link w:val="Footer"/>
    <w:uiPriority w:val="99"/>
    <w:rsid w:val="00D059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cp:lastPrinted>2018-03-16T13:12:00Z</cp:lastPrinted>
  <dcterms:created xsi:type="dcterms:W3CDTF">2019-04-23T02:24:00Z</dcterms:created>
  <dcterms:modified xsi:type="dcterms:W3CDTF">2019-05-14T02:49:00Z</dcterms:modified>
</cp:coreProperties>
</file>