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C0" w:rsidRDefault="006824C0" w:rsidP="006824C0">
      <w:pPr>
        <w:spacing w:line="360" w:lineRule="auto"/>
        <w:ind w:left="720" w:hanging="720"/>
        <w:jc w:val="center"/>
        <w:rPr>
          <w:b/>
          <w:color w:val="FF0000"/>
        </w:rPr>
      </w:pPr>
    </w:p>
    <w:p w:rsidR="006824C0" w:rsidRPr="0063649E" w:rsidRDefault="006824C0" w:rsidP="006824C0">
      <w:pPr>
        <w:spacing w:line="360" w:lineRule="auto"/>
        <w:ind w:left="720" w:hanging="720"/>
        <w:jc w:val="center"/>
        <w:rPr>
          <w:b/>
          <w:color w:val="FF0000"/>
        </w:rPr>
      </w:pPr>
      <w:r w:rsidRPr="0063649E">
        <w:rPr>
          <w:b/>
          <w:color w:val="FF0000"/>
        </w:rPr>
        <w:t>HST – CH11: HÀ NỘI - BÁI ĐÍNH - TRÀNG AN - HÀ NỘI</w:t>
      </w:r>
    </w:p>
    <w:p w:rsidR="006824C0" w:rsidRPr="0063649E" w:rsidRDefault="006824C0" w:rsidP="006824C0">
      <w:pPr>
        <w:spacing w:line="360" w:lineRule="auto"/>
        <w:ind w:left="720" w:hanging="720"/>
        <w:jc w:val="center"/>
        <w:rPr>
          <w:b/>
          <w:i/>
          <w:color w:val="0000FF"/>
        </w:rPr>
      </w:pPr>
      <w:r w:rsidRPr="0063649E">
        <w:rPr>
          <w:b/>
          <w:i/>
          <w:color w:val="0000FF"/>
        </w:rPr>
        <w:t>(Lịch trình: 01 Ngày; Phương tiện: Ô tô; Khởi hành hàng ngày 2017)</w:t>
      </w:r>
    </w:p>
    <w:p w:rsidR="006824C0" w:rsidRPr="0063649E" w:rsidRDefault="006824C0" w:rsidP="006824C0">
      <w:pPr>
        <w:spacing w:line="360" w:lineRule="auto"/>
        <w:ind w:left="180" w:firstLine="720"/>
        <w:jc w:val="both"/>
        <w:rPr>
          <w:i/>
          <w:iCs/>
          <w:color w:val="0000FF"/>
        </w:rPr>
      </w:pPr>
      <w:r w:rsidRPr="0063649E">
        <w:rPr>
          <w:i/>
          <w:iCs/>
          <w:color w:val="0000FF"/>
        </w:rPr>
        <w:t xml:space="preserve">Quần thể </w:t>
      </w:r>
      <w:r w:rsidRPr="0063649E">
        <w:rPr>
          <w:b/>
          <w:i/>
          <w:iCs/>
          <w:color w:val="0000FF"/>
        </w:rPr>
        <w:t>Chùa Bái Đính</w:t>
      </w:r>
      <w:r w:rsidRPr="0063649E">
        <w:rPr>
          <w:i/>
          <w:iCs/>
          <w:color w:val="0000FF"/>
        </w:rPr>
        <w:t xml:space="preserve"> gồm một khu chùa cổ và một khu chùa mới được xây dựng từ năm 2003. Chùa nằm trên sườn núi, giữa những thung lũng mênh mông hồ và núi đá, ở cửa ngõ phía tây vào </w:t>
      </w:r>
      <w:r w:rsidRPr="0063649E">
        <w:rPr>
          <w:b/>
          <w:i/>
          <w:iCs/>
          <w:color w:val="0000FF"/>
        </w:rPr>
        <w:t>cố đô Hoa Lư.</w:t>
      </w:r>
      <w:r w:rsidRPr="0063649E">
        <w:rPr>
          <w:i/>
          <w:iCs/>
          <w:color w:val="0000FF"/>
        </w:rPr>
        <w:t xml:space="preserve"> Kiến trúc chùa mới hoành tráng, đồ sộ nhưng mang đậm bản sắc truyền thống của người </w:t>
      </w:r>
      <w:r w:rsidRPr="0063649E">
        <w:rPr>
          <w:b/>
          <w:i/>
          <w:iCs/>
          <w:color w:val="0000FF"/>
        </w:rPr>
        <w:t>Việt Nam</w:t>
      </w:r>
      <w:r w:rsidRPr="0063649E">
        <w:rPr>
          <w:i/>
          <w:iCs/>
          <w:color w:val="0000FF"/>
        </w:rPr>
        <w:t xml:space="preserve">. </w:t>
      </w:r>
      <w:r w:rsidRPr="0063649E">
        <w:rPr>
          <w:b/>
          <w:i/>
          <w:iCs/>
          <w:color w:val="0000FF"/>
        </w:rPr>
        <w:t>Khu du lịch sinh thái Tràng An</w:t>
      </w:r>
      <w:r w:rsidRPr="0063649E">
        <w:rPr>
          <w:i/>
          <w:iCs/>
          <w:color w:val="0000FF"/>
        </w:rPr>
        <w:t xml:space="preserve"> là một quần thể danh lam - thắng cảnh được các nhà khoa học ví như một </w:t>
      </w:r>
      <w:r w:rsidRPr="0063649E">
        <w:rPr>
          <w:b/>
          <w:i/>
          <w:iCs/>
          <w:color w:val="0000FF"/>
        </w:rPr>
        <w:t>"bảo tàng địa chất ngoài trời"</w:t>
      </w:r>
      <w:r w:rsidRPr="0063649E">
        <w:rPr>
          <w:i/>
          <w:iCs/>
          <w:color w:val="0000FF"/>
        </w:rPr>
        <w:t xml:space="preserve"> với nhiều hang động, núi non, thung nước, rừng cây và các di tích lịch sử nằm xen kẽ nhau…</w:t>
      </w:r>
    </w:p>
    <w:p w:rsidR="006824C0" w:rsidRPr="0063649E" w:rsidRDefault="006824C0" w:rsidP="006824C0">
      <w:pPr>
        <w:spacing w:line="360" w:lineRule="auto"/>
        <w:jc w:val="both"/>
        <w:rPr>
          <w:b/>
          <w:color w:val="FF0000"/>
        </w:rPr>
      </w:pPr>
      <w:r w:rsidRPr="0063649E">
        <w:rPr>
          <w:b/>
          <w:color w:val="FF0000"/>
        </w:rPr>
        <w:t xml:space="preserve">                        </w:t>
      </w:r>
      <w:bookmarkStart w:id="0" w:name="_GoBack"/>
      <w:bookmarkEnd w:id="0"/>
      <w:r w:rsidRPr="0063649E">
        <w:rPr>
          <w:b/>
          <w:color w:val="FF0000"/>
        </w:rPr>
        <w:t>(Ă</w:t>
      </w:r>
      <w:r w:rsidRPr="0063649E">
        <w:rPr>
          <w:b/>
          <w:bCs/>
          <w:color w:val="FF0000"/>
        </w:rPr>
        <w:t>n: Trư</w:t>
      </w:r>
      <w:r w:rsidRPr="0063649E">
        <w:rPr>
          <w:b/>
          <w:bCs/>
          <w:color w:val="FF0000"/>
        </w:rPr>
        <w:softHyphen/>
        <w:t>a)</w:t>
      </w:r>
    </w:p>
    <w:p w:rsidR="006824C0" w:rsidRPr="0063649E" w:rsidRDefault="006824C0" w:rsidP="006824C0">
      <w:pPr>
        <w:spacing w:line="360" w:lineRule="auto"/>
        <w:ind w:left="576"/>
        <w:jc w:val="both"/>
        <w:rPr>
          <w:color w:val="0000FF"/>
        </w:rPr>
      </w:pPr>
      <w:r w:rsidRPr="0063649E">
        <w:rPr>
          <w:b/>
          <w:bCs/>
          <w:noProof/>
          <w:color w:val="0000FF"/>
        </w:rPr>
        <w:drawing>
          <wp:anchor distT="0" distB="0" distL="114300" distR="114300" simplePos="0" relativeHeight="251659264" behindDoc="0" locked="0" layoutInCell="1" allowOverlap="1" wp14:anchorId="173A7DF8" wp14:editId="39FF4EF6">
            <wp:simplePos x="0" y="0"/>
            <wp:positionH relativeFrom="column">
              <wp:posOffset>4687570</wp:posOffset>
            </wp:positionH>
            <wp:positionV relativeFrom="paragraph">
              <wp:posOffset>640715</wp:posOffset>
            </wp:positionV>
            <wp:extent cx="2007235" cy="1249680"/>
            <wp:effectExtent l="19050" t="0" r="0" b="0"/>
            <wp:wrapSquare wrapText="bothSides"/>
            <wp:docPr id="1" name="Picture 1" descr="C:\Documents and Settings\Administrator\Desktop\trang_an_zing_1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trang_an_zing_12_2.jpg"/>
                    <pic:cNvPicPr>
                      <a:picLocks noChangeAspect="1" noChangeArrowheads="1"/>
                    </pic:cNvPicPr>
                  </pic:nvPicPr>
                  <pic:blipFill>
                    <a:blip r:embed="rId8" cstate="print"/>
                    <a:srcRect/>
                    <a:stretch>
                      <a:fillRect/>
                    </a:stretch>
                  </pic:blipFill>
                  <pic:spPr bwMode="auto">
                    <a:xfrm>
                      <a:off x="0" y="0"/>
                      <a:ext cx="2007235" cy="1249680"/>
                    </a:xfrm>
                    <a:prstGeom prst="rect">
                      <a:avLst/>
                    </a:prstGeom>
                    <a:noFill/>
                    <a:ln w="9525">
                      <a:noFill/>
                      <a:miter lim="800000"/>
                      <a:headEnd/>
                      <a:tailEnd/>
                    </a:ln>
                  </pic:spPr>
                </pic:pic>
              </a:graphicData>
            </a:graphic>
          </wp:anchor>
        </w:drawing>
      </w:r>
      <w:r w:rsidRPr="0063649E">
        <w:rPr>
          <w:rStyle w:val="Strong"/>
          <w:color w:val="0000FF"/>
        </w:rPr>
        <w:t>06h30:</w:t>
      </w:r>
      <w:r w:rsidRPr="0063649E">
        <w:rPr>
          <w:color w:val="0000FF"/>
        </w:rPr>
        <w:t xml:space="preserve"> Xe đón quý khách tại điểm hẹn  khởi hành đi </w:t>
      </w:r>
      <w:r w:rsidRPr="0063649E">
        <w:rPr>
          <w:b/>
          <w:i/>
          <w:color w:val="0000FF"/>
        </w:rPr>
        <w:t>Ninh Bình</w:t>
      </w:r>
      <w:r w:rsidRPr="0063649E">
        <w:rPr>
          <w:color w:val="0000FF"/>
        </w:rPr>
        <w:t xml:space="preserve"> </w:t>
      </w:r>
      <w:r w:rsidRPr="0063649E">
        <w:rPr>
          <w:i/>
          <w:color w:val="0000FF"/>
        </w:rPr>
        <w:t>(98km cách thủ đô Hà Nội).</w:t>
      </w:r>
      <w:r w:rsidRPr="0063649E">
        <w:rPr>
          <w:color w:val="0000FF"/>
        </w:rPr>
        <w:t xml:space="preserve"> Tới </w:t>
      </w:r>
      <w:r w:rsidRPr="0063649E">
        <w:rPr>
          <w:b/>
          <w:i/>
          <w:color w:val="0000FF"/>
        </w:rPr>
        <w:t>Chùa Bái Đính</w:t>
      </w:r>
      <w:r w:rsidRPr="0063649E">
        <w:rPr>
          <w:color w:val="0000FF"/>
        </w:rPr>
        <w:t xml:space="preserve"> - ngôi chùa nổi tiếng với nhiều kỷ lục: </w:t>
      </w:r>
      <w:r w:rsidRPr="0063649E">
        <w:rPr>
          <w:i/>
          <w:color w:val="0000FF"/>
        </w:rPr>
        <w:t>Khuôn viên cả khu chùa Bái Đính có diện tích 107ha, trong đó, Điện thờ Tam Thế và Pháp Chủ rộng hàng ngàn mét vuông; tại ngôi chùa này có tượng Phật Tổ Như Lai bằng đồng lớn nhất Đông Nam Á nặng 100 tấn và ba pho tượng Tam Thế, mỗi pho nặng 50 tấn...</w:t>
      </w:r>
      <w:r w:rsidRPr="0063649E">
        <w:rPr>
          <w:snapToGrid w:val="0"/>
          <w:color w:val="000000"/>
          <w:w w:val="0"/>
          <w:u w:color="000000"/>
          <w:bdr w:val="none" w:sz="0" w:space="0" w:color="000000"/>
          <w:shd w:val="clear" w:color="000000" w:fill="000000"/>
        </w:rPr>
        <w:t xml:space="preserve"> </w:t>
      </w:r>
    </w:p>
    <w:p w:rsidR="006824C0" w:rsidRPr="0063649E" w:rsidRDefault="006824C0" w:rsidP="006824C0">
      <w:pPr>
        <w:spacing w:line="360" w:lineRule="auto"/>
        <w:ind w:left="576"/>
        <w:jc w:val="both"/>
        <w:rPr>
          <w:color w:val="0000FF"/>
        </w:rPr>
      </w:pPr>
      <w:r w:rsidRPr="0063649E">
        <w:rPr>
          <w:color w:val="0000FF"/>
        </w:rPr>
        <w:t xml:space="preserve">Nhìn từ xa, </w:t>
      </w:r>
      <w:r w:rsidRPr="0063649E">
        <w:rPr>
          <w:b/>
          <w:i/>
          <w:color w:val="0000FF"/>
        </w:rPr>
        <w:t>Chùa Bái Đính</w:t>
      </w:r>
      <w:r w:rsidRPr="0063649E">
        <w:rPr>
          <w:color w:val="0000FF"/>
        </w:rPr>
        <w:t xml:space="preserve"> nổi bật trên nền trời xanh giữa những ngọn núi hùng vĩ. Ngay trên đường lên chùa, quý khách đã gặp </w:t>
      </w:r>
      <w:r w:rsidRPr="0063649E">
        <w:rPr>
          <w:b/>
          <w:i/>
          <w:color w:val="0000FF"/>
        </w:rPr>
        <w:t>hai tháp chuông</w:t>
      </w:r>
      <w:r w:rsidRPr="0063649E">
        <w:rPr>
          <w:color w:val="0000FF"/>
        </w:rPr>
        <w:t xml:space="preserve"> - </w:t>
      </w:r>
      <w:r w:rsidRPr="0063649E">
        <w:rPr>
          <w:i/>
          <w:color w:val="0000FF"/>
        </w:rPr>
        <w:t>Tháp lớn có 3 tầng, 24 mái, đặt quả chuông đồng nặng 36 tấn.</w:t>
      </w:r>
      <w:r w:rsidRPr="0063649E">
        <w:rPr>
          <w:color w:val="0000FF"/>
        </w:rPr>
        <w:t xml:space="preserve"> Nét độc đáo là </w:t>
      </w:r>
      <w:r w:rsidRPr="0063649E">
        <w:rPr>
          <w:i/>
          <w:color w:val="0000FF"/>
        </w:rPr>
        <w:t xml:space="preserve">trên thân chuông có khắc bài kinh </w:t>
      </w:r>
      <w:r w:rsidRPr="0063649E">
        <w:rPr>
          <w:b/>
          <w:i/>
          <w:color w:val="0000FF"/>
        </w:rPr>
        <w:t xml:space="preserve">Đại Bi Bát Nhã </w:t>
      </w:r>
      <w:r w:rsidRPr="0063649E">
        <w:rPr>
          <w:i/>
          <w:color w:val="0000FF"/>
        </w:rPr>
        <w:t>bằng chữ Hán cùng nhiều hoa văn theo chủ đề Thiền học và Phật học</w:t>
      </w:r>
      <w:r w:rsidRPr="0063649E">
        <w:rPr>
          <w:color w:val="0000FF"/>
        </w:rPr>
        <w:t xml:space="preserve">. Đặc biệt, </w:t>
      </w:r>
      <w:r w:rsidRPr="0063649E">
        <w:rPr>
          <w:b/>
          <w:i/>
          <w:color w:val="0000FF"/>
        </w:rPr>
        <w:t>500 tượng La Hán</w:t>
      </w:r>
      <w:r w:rsidRPr="0063649E">
        <w:rPr>
          <w:color w:val="0000FF"/>
        </w:rPr>
        <w:t xml:space="preserve"> </w:t>
      </w:r>
      <w:r w:rsidRPr="0063649E">
        <w:rPr>
          <w:i/>
          <w:color w:val="0000FF"/>
        </w:rPr>
        <w:t>bằng đá trắng nguyên khối - mỗi vị một vẻ mặt khác nhau được những người thợ chạm khắc rất tinh xảo, sống động</w:t>
      </w:r>
      <w:r w:rsidRPr="0063649E">
        <w:rPr>
          <w:color w:val="0000FF"/>
        </w:rPr>
        <w:t xml:space="preserve">. </w:t>
      </w:r>
    </w:p>
    <w:p w:rsidR="006824C0" w:rsidRPr="0063649E" w:rsidRDefault="006824C0" w:rsidP="006824C0">
      <w:pPr>
        <w:spacing w:line="360" w:lineRule="auto"/>
        <w:ind w:left="576"/>
        <w:jc w:val="both"/>
        <w:rPr>
          <w:color w:val="0000FF"/>
        </w:rPr>
      </w:pPr>
      <w:r w:rsidRPr="0063649E">
        <w:rPr>
          <w:rStyle w:val="Strong"/>
          <w:color w:val="0000FF"/>
        </w:rPr>
        <w:t>11h30:</w:t>
      </w:r>
      <w:r w:rsidRPr="0063649E">
        <w:rPr>
          <w:color w:val="0000FF"/>
        </w:rPr>
        <w:t xml:space="preserve"> Quý khách về nhà hàng nghỉ ngơi ăn trưa.</w:t>
      </w:r>
    </w:p>
    <w:p w:rsidR="006824C0" w:rsidRDefault="006824C0" w:rsidP="006824C0">
      <w:pPr>
        <w:spacing w:line="360" w:lineRule="auto"/>
        <w:ind w:left="576"/>
        <w:jc w:val="both"/>
        <w:rPr>
          <w:rStyle w:val="Strong"/>
          <w:color w:val="0000FF"/>
        </w:rPr>
      </w:pPr>
    </w:p>
    <w:p w:rsidR="006824C0" w:rsidRPr="0063649E" w:rsidRDefault="006824C0" w:rsidP="006824C0">
      <w:pPr>
        <w:spacing w:line="360" w:lineRule="auto"/>
        <w:ind w:left="576"/>
        <w:jc w:val="both"/>
        <w:rPr>
          <w:color w:val="0000FF"/>
        </w:rPr>
      </w:pPr>
      <w:r w:rsidRPr="0063649E">
        <w:rPr>
          <w:b/>
          <w:bCs/>
          <w:noProof/>
          <w:color w:val="0000FF"/>
        </w:rPr>
        <w:drawing>
          <wp:anchor distT="0" distB="0" distL="114300" distR="114300" simplePos="0" relativeHeight="251660288" behindDoc="0" locked="0" layoutInCell="1" allowOverlap="1" wp14:anchorId="60BFE338" wp14:editId="3C7CC7B1">
            <wp:simplePos x="0" y="0"/>
            <wp:positionH relativeFrom="column">
              <wp:posOffset>377190</wp:posOffset>
            </wp:positionH>
            <wp:positionV relativeFrom="paragraph">
              <wp:posOffset>294005</wp:posOffset>
            </wp:positionV>
            <wp:extent cx="2011680" cy="1221740"/>
            <wp:effectExtent l="19050" t="0" r="7620" b="0"/>
            <wp:wrapSquare wrapText="bothSides"/>
            <wp:docPr id="3" name="Picture 3" descr="C:\Documents and Settings\Administrator\Desktop\NB_01_Một thoáng Tràng 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NB_01_Một thoáng Tràng An.jpg"/>
                    <pic:cNvPicPr>
                      <a:picLocks noChangeAspect="1" noChangeArrowheads="1"/>
                    </pic:cNvPicPr>
                  </pic:nvPicPr>
                  <pic:blipFill>
                    <a:blip r:embed="rId9" cstate="email"/>
                    <a:srcRect/>
                    <a:stretch>
                      <a:fillRect/>
                    </a:stretch>
                  </pic:blipFill>
                  <pic:spPr bwMode="auto">
                    <a:xfrm>
                      <a:off x="0" y="0"/>
                      <a:ext cx="2011680" cy="1221740"/>
                    </a:xfrm>
                    <a:prstGeom prst="rect">
                      <a:avLst/>
                    </a:prstGeom>
                    <a:noFill/>
                    <a:ln w="9525">
                      <a:noFill/>
                      <a:miter lim="800000"/>
                      <a:headEnd/>
                      <a:tailEnd/>
                    </a:ln>
                  </pic:spPr>
                </pic:pic>
              </a:graphicData>
            </a:graphic>
          </wp:anchor>
        </w:drawing>
      </w:r>
      <w:r w:rsidRPr="0063649E">
        <w:rPr>
          <w:rStyle w:val="Strong"/>
          <w:color w:val="0000FF"/>
        </w:rPr>
        <w:t>13h00:</w:t>
      </w:r>
      <w:r w:rsidRPr="0063649E">
        <w:rPr>
          <w:color w:val="0000FF"/>
        </w:rPr>
        <w:t xml:space="preserve"> Sau bữa trưa, Quý khách ra ôtô lên thuyền đi dọc theo suối giữa cánh đồng lúa thăm </w:t>
      </w:r>
      <w:r w:rsidRPr="0063649E">
        <w:rPr>
          <w:b/>
          <w:i/>
          <w:color w:val="0000FF"/>
        </w:rPr>
        <w:t>Khu du lịch Tràng An</w:t>
      </w:r>
      <w:r w:rsidRPr="0063649E">
        <w:rPr>
          <w:color w:val="0000FF"/>
        </w:rPr>
        <w:t xml:space="preserve"> - </w:t>
      </w:r>
      <w:r w:rsidRPr="0063649E">
        <w:rPr>
          <w:i/>
          <w:color w:val="0000FF"/>
        </w:rPr>
        <w:t>nơi những dải đá vôi, thung lũng và những sông ngòi đan xen tạo nên một không gian huyền ảo, kỳ bí</w:t>
      </w:r>
      <w:r w:rsidRPr="0063649E">
        <w:rPr>
          <w:color w:val="0000FF"/>
        </w:rPr>
        <w:t xml:space="preserve">. Ngồi trên chiếc thuyền nhỏ, Quý khách tham quan quần thể hang động: </w:t>
      </w:r>
      <w:r w:rsidRPr="0063649E">
        <w:rPr>
          <w:i/>
          <w:color w:val="0000FF"/>
        </w:rPr>
        <w:t>hang Sáng, hang Tối, hang Ba Giọt, hang Nấu rượu,...</w:t>
      </w:r>
      <w:r w:rsidRPr="0063649E">
        <w:rPr>
          <w:color w:val="0000FF"/>
        </w:rPr>
        <w:t xml:space="preserve"> ngắm cảnh núi non, sông nước trong xanh được ví như một </w:t>
      </w:r>
      <w:r w:rsidRPr="0063649E">
        <w:rPr>
          <w:b/>
          <w:i/>
          <w:color w:val="0000FF"/>
        </w:rPr>
        <w:t>Hạ Long trên cạn của Ninh Bình</w:t>
      </w:r>
      <w:r w:rsidRPr="0063649E">
        <w:rPr>
          <w:color w:val="0000FF"/>
        </w:rPr>
        <w:t>.</w:t>
      </w:r>
    </w:p>
    <w:p w:rsidR="006824C0" w:rsidRPr="0063649E" w:rsidRDefault="006824C0" w:rsidP="006824C0">
      <w:pPr>
        <w:spacing w:line="360" w:lineRule="auto"/>
        <w:ind w:left="576"/>
        <w:jc w:val="both"/>
        <w:rPr>
          <w:color w:val="0000FF"/>
        </w:rPr>
      </w:pPr>
      <w:r w:rsidRPr="0063649E">
        <w:rPr>
          <w:rStyle w:val="Strong"/>
          <w:color w:val="0000FF"/>
        </w:rPr>
        <w:t>16h30:</w:t>
      </w:r>
      <w:r w:rsidRPr="0063649E">
        <w:rPr>
          <w:color w:val="0000FF"/>
        </w:rPr>
        <w:t xml:space="preserve"> Quý khách lên xe trở về </w:t>
      </w:r>
      <w:r w:rsidRPr="0063649E">
        <w:rPr>
          <w:b/>
          <w:i/>
          <w:color w:val="0000FF"/>
        </w:rPr>
        <w:t>Hà Nội.</w:t>
      </w:r>
      <w:r w:rsidRPr="0063649E">
        <w:rPr>
          <w:color w:val="0000FF"/>
        </w:rPr>
        <w:t xml:space="preserve"> Về đến </w:t>
      </w:r>
      <w:r w:rsidRPr="0063649E">
        <w:rPr>
          <w:b/>
          <w:i/>
          <w:color w:val="0000FF"/>
        </w:rPr>
        <w:t>Hà Nội,</w:t>
      </w:r>
      <w:r w:rsidRPr="0063649E">
        <w:rPr>
          <w:color w:val="0000FF"/>
        </w:rPr>
        <w:t xml:space="preserve"> Chia tay Quý khách. </w:t>
      </w:r>
    </w:p>
    <w:p w:rsidR="006824C0" w:rsidRPr="0063649E" w:rsidRDefault="006824C0" w:rsidP="006824C0">
      <w:pPr>
        <w:spacing w:line="360" w:lineRule="auto"/>
        <w:ind w:left="576"/>
        <w:jc w:val="center"/>
        <w:rPr>
          <w:b/>
          <w:i/>
          <w:color w:val="0000FF"/>
        </w:rPr>
      </w:pPr>
      <w:r w:rsidRPr="0063649E">
        <w:rPr>
          <w:b/>
          <w:i/>
          <w:color w:val="0000FF"/>
        </w:rPr>
        <w:t>Hẹn gặp lại quý khách trong các chuyến đi tiếp theo!</w:t>
      </w:r>
    </w:p>
    <w:p w:rsidR="006824C0" w:rsidRPr="0063649E" w:rsidRDefault="006824C0" w:rsidP="006824C0">
      <w:pPr>
        <w:tabs>
          <w:tab w:val="left" w:pos="1425"/>
          <w:tab w:val="center" w:pos="5480"/>
        </w:tabs>
        <w:spacing w:line="360" w:lineRule="auto"/>
        <w:jc w:val="center"/>
        <w:rPr>
          <w:b/>
          <w:bCs/>
          <w:color w:val="FF0000"/>
        </w:rPr>
      </w:pPr>
      <w:r w:rsidRPr="0063649E">
        <w:rPr>
          <w:b/>
          <w:bCs/>
          <w:color w:val="FF0000"/>
        </w:rPr>
        <w:t>GIÁ TOUR ÁP DỤNG CHO 01: …VNĐ</w:t>
      </w:r>
    </w:p>
    <w:p w:rsidR="006824C0" w:rsidRPr="0063649E" w:rsidRDefault="006824C0" w:rsidP="006824C0">
      <w:pPr>
        <w:tabs>
          <w:tab w:val="left" w:pos="720"/>
          <w:tab w:val="left" w:pos="1260"/>
          <w:tab w:val="left" w:pos="1800"/>
        </w:tabs>
        <w:spacing w:line="360" w:lineRule="auto"/>
        <w:ind w:left="360"/>
        <w:jc w:val="center"/>
        <w:rPr>
          <w:b/>
          <w:i/>
          <w:color w:val="0000FF"/>
        </w:rPr>
      </w:pPr>
      <w:r w:rsidRPr="0063649E">
        <w:rPr>
          <w:b/>
          <w:i/>
          <w:color w:val="0000FF"/>
        </w:rPr>
        <w:t>(Áp dụng cho đoàn từ 4</w:t>
      </w:r>
      <w:r>
        <w:rPr>
          <w:b/>
          <w:i/>
          <w:color w:val="0000FF"/>
        </w:rPr>
        <w:t>0</w:t>
      </w:r>
      <w:r w:rsidRPr="0063649E">
        <w:rPr>
          <w:b/>
          <w:i/>
          <w:color w:val="0000FF"/>
        </w:rPr>
        <w:t xml:space="preserve"> khách trở lên )</w:t>
      </w:r>
    </w:p>
    <w:p w:rsidR="006824C0" w:rsidRPr="0063649E" w:rsidRDefault="006824C0" w:rsidP="006824C0">
      <w:pPr>
        <w:spacing w:line="360" w:lineRule="auto"/>
        <w:jc w:val="both"/>
        <w:rPr>
          <w:b/>
          <w:color w:val="FF0000"/>
        </w:rPr>
      </w:pPr>
      <w:r w:rsidRPr="0063649E">
        <w:rPr>
          <w:b/>
          <w:i/>
          <w:color w:val="FF0000"/>
          <w:u w:val="single"/>
        </w:rPr>
        <w:t>Giá bao gồm</w:t>
      </w:r>
      <w:r w:rsidRPr="0063649E">
        <w:rPr>
          <w:b/>
          <w:i/>
          <w:color w:val="FF0000"/>
        </w:rPr>
        <w:t>:</w:t>
      </w:r>
    </w:p>
    <w:p w:rsidR="006824C0" w:rsidRPr="0063649E" w:rsidRDefault="006824C0" w:rsidP="006824C0">
      <w:pPr>
        <w:numPr>
          <w:ilvl w:val="0"/>
          <w:numId w:val="1"/>
        </w:numPr>
        <w:tabs>
          <w:tab w:val="num" w:pos="720"/>
        </w:tabs>
        <w:spacing w:after="0" w:line="360" w:lineRule="auto"/>
        <w:ind w:left="720"/>
        <w:jc w:val="both"/>
        <w:rPr>
          <w:i/>
          <w:color w:val="0000FF"/>
        </w:rPr>
      </w:pPr>
      <w:r w:rsidRPr="0063649E">
        <w:rPr>
          <w:b/>
          <w:i/>
          <w:color w:val="0000FF"/>
        </w:rPr>
        <w:t>Xe ô tô vận chuyển</w:t>
      </w:r>
      <w:r w:rsidRPr="0063649E">
        <w:rPr>
          <w:i/>
          <w:color w:val="0000FF"/>
        </w:rPr>
        <w:t xml:space="preserve"> 16 chỗ đời mới phục vụ theo chương trình. </w:t>
      </w:r>
    </w:p>
    <w:p w:rsidR="006824C0" w:rsidRPr="0063649E" w:rsidRDefault="006824C0" w:rsidP="006824C0">
      <w:pPr>
        <w:numPr>
          <w:ilvl w:val="0"/>
          <w:numId w:val="1"/>
        </w:numPr>
        <w:tabs>
          <w:tab w:val="num" w:pos="720"/>
        </w:tabs>
        <w:spacing w:after="0" w:line="360" w:lineRule="auto"/>
        <w:ind w:left="720"/>
        <w:jc w:val="both"/>
        <w:rPr>
          <w:i/>
          <w:color w:val="0000FF"/>
        </w:rPr>
      </w:pPr>
      <w:r w:rsidRPr="0063649E">
        <w:rPr>
          <w:b/>
          <w:i/>
          <w:color w:val="0000FF"/>
        </w:rPr>
        <w:t xml:space="preserve">Các bữa ăn theo chương trình: </w:t>
      </w:r>
      <w:r w:rsidRPr="0063649E">
        <w:rPr>
          <w:i/>
          <w:color w:val="0000FF"/>
        </w:rPr>
        <w:t>01 bữa x 150.000vnđ/suất</w:t>
      </w:r>
    </w:p>
    <w:p w:rsidR="006824C0" w:rsidRPr="0063649E" w:rsidRDefault="006824C0" w:rsidP="006824C0">
      <w:pPr>
        <w:numPr>
          <w:ilvl w:val="0"/>
          <w:numId w:val="1"/>
        </w:numPr>
        <w:tabs>
          <w:tab w:val="num" w:pos="720"/>
        </w:tabs>
        <w:spacing w:after="0" w:line="360" w:lineRule="auto"/>
        <w:ind w:left="720"/>
        <w:jc w:val="both"/>
        <w:rPr>
          <w:i/>
          <w:color w:val="0000FF"/>
        </w:rPr>
      </w:pPr>
      <w:r w:rsidRPr="0063649E">
        <w:rPr>
          <w:b/>
          <w:i/>
          <w:color w:val="0000FF"/>
        </w:rPr>
        <w:t>Vé thăm quan theo chương trình</w:t>
      </w:r>
      <w:r w:rsidRPr="0063649E">
        <w:rPr>
          <w:i/>
          <w:color w:val="0000FF"/>
        </w:rPr>
        <w:t xml:space="preserve"> (vé vào cửa lần 1).</w:t>
      </w:r>
    </w:p>
    <w:p w:rsidR="006824C0" w:rsidRPr="0063649E" w:rsidRDefault="006824C0" w:rsidP="006824C0">
      <w:pPr>
        <w:numPr>
          <w:ilvl w:val="0"/>
          <w:numId w:val="1"/>
        </w:numPr>
        <w:tabs>
          <w:tab w:val="num" w:pos="720"/>
        </w:tabs>
        <w:spacing w:after="0" w:line="360" w:lineRule="auto"/>
        <w:ind w:left="720"/>
        <w:jc w:val="both"/>
        <w:rPr>
          <w:i/>
          <w:color w:val="0000FF"/>
        </w:rPr>
      </w:pPr>
      <w:r w:rsidRPr="0063649E">
        <w:rPr>
          <w:b/>
          <w:i/>
          <w:color w:val="0000FF"/>
        </w:rPr>
        <w:t>Xe điện khứ hồi</w:t>
      </w:r>
      <w:r w:rsidRPr="0063649E">
        <w:rPr>
          <w:i/>
          <w:color w:val="0000FF"/>
        </w:rPr>
        <w:t xml:space="preserve"> Chùa Bái Đính.</w:t>
      </w:r>
    </w:p>
    <w:p w:rsidR="006824C0" w:rsidRPr="0063649E" w:rsidRDefault="006824C0" w:rsidP="006824C0">
      <w:pPr>
        <w:numPr>
          <w:ilvl w:val="0"/>
          <w:numId w:val="1"/>
        </w:numPr>
        <w:tabs>
          <w:tab w:val="num" w:pos="720"/>
        </w:tabs>
        <w:spacing w:after="0" w:line="360" w:lineRule="auto"/>
        <w:ind w:left="720"/>
        <w:jc w:val="both"/>
        <w:rPr>
          <w:i/>
          <w:color w:val="0000FF"/>
        </w:rPr>
      </w:pPr>
      <w:r w:rsidRPr="0063649E">
        <w:rPr>
          <w:b/>
          <w:i/>
          <w:color w:val="0000FF"/>
        </w:rPr>
        <w:t xml:space="preserve">Thuyền thăm quan </w:t>
      </w:r>
      <w:r w:rsidRPr="0063649E">
        <w:rPr>
          <w:i/>
          <w:color w:val="0000FF"/>
        </w:rPr>
        <w:t>Tràng An.</w:t>
      </w:r>
    </w:p>
    <w:p w:rsidR="006824C0" w:rsidRPr="0063649E" w:rsidRDefault="006824C0" w:rsidP="006824C0">
      <w:pPr>
        <w:numPr>
          <w:ilvl w:val="0"/>
          <w:numId w:val="1"/>
        </w:numPr>
        <w:tabs>
          <w:tab w:val="num" w:pos="720"/>
        </w:tabs>
        <w:spacing w:after="0" w:line="360" w:lineRule="auto"/>
        <w:ind w:left="720"/>
        <w:jc w:val="both"/>
        <w:rPr>
          <w:i/>
          <w:color w:val="0000FF"/>
        </w:rPr>
      </w:pPr>
      <w:r w:rsidRPr="0063649E">
        <w:rPr>
          <w:b/>
          <w:i/>
          <w:color w:val="0000FF"/>
        </w:rPr>
        <w:t xml:space="preserve">Hướng dẫn viên tiếng </w:t>
      </w:r>
      <w:r>
        <w:rPr>
          <w:b/>
          <w:i/>
          <w:color w:val="0000FF"/>
        </w:rPr>
        <w:t>Việt</w:t>
      </w:r>
      <w:r w:rsidRPr="0063649E">
        <w:rPr>
          <w:b/>
          <w:i/>
          <w:color w:val="0000FF"/>
        </w:rPr>
        <w:t xml:space="preserve"> theo chương trình:</w:t>
      </w:r>
      <w:r w:rsidRPr="0063649E">
        <w:rPr>
          <w:i/>
          <w:color w:val="0000FF"/>
        </w:rPr>
        <w:t xml:space="preserve"> nhiệt tình, kinh nghiệm. </w:t>
      </w:r>
    </w:p>
    <w:p w:rsidR="006824C0" w:rsidRPr="0063649E" w:rsidRDefault="006824C0" w:rsidP="006824C0">
      <w:pPr>
        <w:numPr>
          <w:ilvl w:val="0"/>
          <w:numId w:val="1"/>
        </w:numPr>
        <w:tabs>
          <w:tab w:val="num" w:pos="720"/>
        </w:tabs>
        <w:spacing w:after="0" w:line="360" w:lineRule="auto"/>
        <w:ind w:left="720"/>
        <w:jc w:val="both"/>
        <w:rPr>
          <w:i/>
          <w:color w:val="0000FF"/>
        </w:rPr>
      </w:pPr>
      <w:r w:rsidRPr="0063649E">
        <w:rPr>
          <w:b/>
          <w:i/>
          <w:color w:val="0000FF"/>
        </w:rPr>
        <w:t>Bảo hiểm du lịch</w:t>
      </w:r>
      <w:r w:rsidRPr="0063649E">
        <w:rPr>
          <w:i/>
          <w:color w:val="0000FF"/>
        </w:rPr>
        <w:t xml:space="preserve"> mức đền bù tối đa: 20.000.000vnđ/vụ.</w:t>
      </w:r>
    </w:p>
    <w:p w:rsidR="006824C0" w:rsidRPr="0063649E" w:rsidRDefault="006824C0" w:rsidP="006824C0">
      <w:pPr>
        <w:pStyle w:val="Header"/>
        <w:spacing w:line="360" w:lineRule="auto"/>
        <w:jc w:val="both"/>
        <w:rPr>
          <w:b/>
          <w:color w:val="FF0000"/>
        </w:rPr>
      </w:pPr>
      <w:r w:rsidRPr="0063649E">
        <w:rPr>
          <w:b/>
          <w:i/>
          <w:color w:val="FF0000"/>
          <w:u w:val="single"/>
        </w:rPr>
        <w:t>Giá không bao gồm</w:t>
      </w:r>
      <w:r w:rsidRPr="0063649E">
        <w:rPr>
          <w:b/>
          <w:i/>
          <w:color w:val="FF0000"/>
        </w:rPr>
        <w:t>:</w:t>
      </w:r>
      <w:r w:rsidRPr="0063649E">
        <w:rPr>
          <w:b/>
          <w:color w:val="FF0000"/>
        </w:rPr>
        <w:t xml:space="preserve"> </w:t>
      </w:r>
    </w:p>
    <w:p w:rsidR="006824C0" w:rsidRPr="0063649E" w:rsidRDefault="006824C0" w:rsidP="006824C0">
      <w:pPr>
        <w:numPr>
          <w:ilvl w:val="0"/>
          <w:numId w:val="1"/>
        </w:numPr>
        <w:tabs>
          <w:tab w:val="num" w:pos="720"/>
        </w:tabs>
        <w:spacing w:after="0" w:line="360" w:lineRule="auto"/>
        <w:ind w:left="720"/>
        <w:jc w:val="both"/>
        <w:rPr>
          <w:i/>
          <w:color w:val="0000FF"/>
        </w:rPr>
      </w:pPr>
      <w:r w:rsidRPr="0063649E">
        <w:rPr>
          <w:i/>
          <w:color w:val="0000FF"/>
        </w:rPr>
        <w:t>Chi phí cá nhân ngoài chương trình, đồ uống…</w:t>
      </w:r>
    </w:p>
    <w:p w:rsidR="006824C0" w:rsidRPr="0063649E" w:rsidRDefault="006824C0" w:rsidP="006824C0">
      <w:pPr>
        <w:numPr>
          <w:ilvl w:val="0"/>
          <w:numId w:val="1"/>
        </w:numPr>
        <w:tabs>
          <w:tab w:val="num" w:pos="720"/>
        </w:tabs>
        <w:spacing w:after="0" w:line="360" w:lineRule="auto"/>
        <w:ind w:left="720"/>
        <w:jc w:val="both"/>
        <w:rPr>
          <w:i/>
          <w:color w:val="0000FF"/>
        </w:rPr>
      </w:pPr>
      <w:r w:rsidRPr="0063649E">
        <w:rPr>
          <w:i/>
          <w:color w:val="0000FF"/>
        </w:rPr>
        <w:t>Thuế VAT.</w:t>
      </w:r>
    </w:p>
    <w:p w:rsidR="006824C0" w:rsidRPr="0063649E" w:rsidRDefault="006824C0" w:rsidP="006824C0">
      <w:pPr>
        <w:numPr>
          <w:ilvl w:val="0"/>
          <w:numId w:val="1"/>
        </w:numPr>
        <w:tabs>
          <w:tab w:val="num" w:pos="720"/>
        </w:tabs>
        <w:spacing w:after="0" w:line="360" w:lineRule="auto"/>
        <w:ind w:left="720"/>
        <w:jc w:val="both"/>
        <w:rPr>
          <w:i/>
          <w:color w:val="0000FF"/>
        </w:rPr>
      </w:pPr>
      <w:r w:rsidRPr="0063649E">
        <w:rPr>
          <w:i/>
          <w:color w:val="0000FF"/>
        </w:rPr>
        <w:t>Chi phí tham quan, vận chuyển khác ngoài chương trình.</w:t>
      </w:r>
    </w:p>
    <w:p w:rsidR="006824C0" w:rsidRPr="0063649E" w:rsidRDefault="006824C0" w:rsidP="006824C0">
      <w:pPr>
        <w:spacing w:line="360" w:lineRule="auto"/>
        <w:jc w:val="both"/>
        <w:rPr>
          <w:b/>
          <w:bCs/>
          <w:i/>
          <w:color w:val="FF0000"/>
          <w:u w:val="single"/>
        </w:rPr>
      </w:pPr>
    </w:p>
    <w:p w:rsidR="006824C0" w:rsidRDefault="006824C0" w:rsidP="006824C0">
      <w:pPr>
        <w:spacing w:line="360" w:lineRule="auto"/>
        <w:jc w:val="both"/>
        <w:rPr>
          <w:b/>
          <w:bCs/>
          <w:i/>
          <w:color w:val="FF0000"/>
          <w:u w:val="single"/>
        </w:rPr>
      </w:pPr>
    </w:p>
    <w:p w:rsidR="006824C0" w:rsidRPr="0063649E" w:rsidRDefault="006824C0" w:rsidP="006824C0">
      <w:pPr>
        <w:spacing w:line="360" w:lineRule="auto"/>
        <w:jc w:val="both"/>
        <w:rPr>
          <w:i/>
          <w:color w:val="FF0000"/>
        </w:rPr>
      </w:pPr>
      <w:r w:rsidRPr="0063649E">
        <w:rPr>
          <w:b/>
          <w:bCs/>
          <w:i/>
          <w:color w:val="FF0000"/>
          <w:u w:val="single"/>
        </w:rPr>
        <w:t>Ghi chú:</w:t>
      </w:r>
      <w:r w:rsidRPr="0063649E">
        <w:rPr>
          <w:b/>
          <w:bCs/>
          <w:i/>
          <w:color w:val="FF0000"/>
        </w:rPr>
        <w:t xml:space="preserve"> </w:t>
      </w:r>
    </w:p>
    <w:p w:rsidR="006824C0" w:rsidRPr="0063649E" w:rsidRDefault="006824C0" w:rsidP="006824C0">
      <w:pPr>
        <w:numPr>
          <w:ilvl w:val="0"/>
          <w:numId w:val="1"/>
        </w:numPr>
        <w:tabs>
          <w:tab w:val="clear" w:pos="1800"/>
          <w:tab w:val="num" w:pos="720"/>
        </w:tabs>
        <w:spacing w:after="0" w:line="360" w:lineRule="auto"/>
        <w:ind w:left="720"/>
        <w:jc w:val="both"/>
        <w:rPr>
          <w:color w:val="0000FF"/>
        </w:rPr>
      </w:pPr>
      <w:r w:rsidRPr="0063649E">
        <w:rPr>
          <w:b/>
          <w:i/>
          <w:color w:val="0000FF"/>
        </w:rPr>
        <w:t>Nhận phòng khách sạn sau 14h00 và trả phòng trước 12h00.</w:t>
      </w:r>
    </w:p>
    <w:p w:rsidR="006824C0" w:rsidRPr="0063649E" w:rsidRDefault="006824C0" w:rsidP="006824C0">
      <w:pPr>
        <w:numPr>
          <w:ilvl w:val="0"/>
          <w:numId w:val="1"/>
        </w:numPr>
        <w:tabs>
          <w:tab w:val="clear" w:pos="1800"/>
          <w:tab w:val="num" w:pos="720"/>
        </w:tabs>
        <w:spacing w:after="0" w:line="360" w:lineRule="auto"/>
        <w:ind w:left="720"/>
        <w:jc w:val="both"/>
        <w:rPr>
          <w:color w:val="0000FF"/>
        </w:rPr>
      </w:pPr>
      <w:r w:rsidRPr="0063649E">
        <w:rPr>
          <w:b/>
          <w:i/>
          <w:color w:val="0000FF"/>
        </w:rPr>
        <w:t>Cung cấp danh sách đoàn gồm:</w:t>
      </w:r>
      <w:r w:rsidRPr="0063649E">
        <w:rPr>
          <w:i/>
          <w:color w:val="0000FF"/>
        </w:rPr>
        <w:t xml:space="preserve"> Họ tên, năm sinh, giới tính, quốc tịch, số chứng minh thư hoặc số hộ chiếu, số điện thoại của khách để làm các thủ tục mua bảo hiểm và chuẩn bị hồ sơ đoàn.</w:t>
      </w:r>
    </w:p>
    <w:p w:rsidR="006824C0" w:rsidRPr="0063649E" w:rsidRDefault="006824C0" w:rsidP="006824C0">
      <w:pPr>
        <w:numPr>
          <w:ilvl w:val="0"/>
          <w:numId w:val="1"/>
        </w:numPr>
        <w:tabs>
          <w:tab w:val="clear" w:pos="1800"/>
          <w:tab w:val="num" w:pos="720"/>
        </w:tabs>
        <w:spacing w:after="0" w:line="360" w:lineRule="auto"/>
        <w:ind w:left="720"/>
        <w:jc w:val="both"/>
        <w:rPr>
          <w:color w:val="0000FF"/>
        </w:rPr>
      </w:pPr>
      <w:r w:rsidRPr="0063649E">
        <w:rPr>
          <w:b/>
          <w:i/>
          <w:color w:val="0000FF"/>
        </w:rPr>
        <w:t xml:space="preserve">Đối với những lịch trình bay </w:t>
      </w:r>
      <w:r w:rsidRPr="0063649E">
        <w:rPr>
          <w:i/>
          <w:color w:val="0000FF"/>
        </w:rPr>
        <w:t>Quý khách vui lòng chụp ảnh hoặc photo giấy tờ tùy thân (CMTND, bằng lái xe, thẻ Đảng viên, …</w:t>
      </w:r>
      <w:r w:rsidRPr="0063649E">
        <w:rPr>
          <w:color w:val="0000FF"/>
        </w:rPr>
        <w:t>) gửi trưởng đoàn trước ngày đi.</w:t>
      </w:r>
    </w:p>
    <w:p w:rsidR="006824C0" w:rsidRPr="0063649E" w:rsidRDefault="006824C0" w:rsidP="006824C0">
      <w:pPr>
        <w:pStyle w:val="NormalWeb"/>
        <w:numPr>
          <w:ilvl w:val="0"/>
          <w:numId w:val="1"/>
        </w:numPr>
        <w:tabs>
          <w:tab w:val="clear" w:pos="1800"/>
          <w:tab w:val="num" w:pos="720"/>
        </w:tabs>
        <w:spacing w:before="0" w:beforeAutospacing="0" w:after="0" w:afterAutospacing="0" w:line="360" w:lineRule="auto"/>
        <w:ind w:left="720"/>
        <w:jc w:val="both"/>
        <w:rPr>
          <w:rStyle w:val="style17"/>
          <w:b/>
          <w:i/>
          <w:color w:val="0000FF"/>
        </w:rPr>
      </w:pPr>
      <w:r w:rsidRPr="0063649E">
        <w:rPr>
          <w:rStyle w:val="style17"/>
          <w:b/>
          <w:i/>
          <w:color w:val="0000FF"/>
        </w:rPr>
        <w:t xml:space="preserve"> Quý khách mang theo CMND bản chính hoặc passport</w:t>
      </w:r>
      <w:r w:rsidRPr="0063649E">
        <w:rPr>
          <w:rStyle w:val="style17"/>
          <w:i/>
          <w:color w:val="0000FF"/>
        </w:rPr>
        <w:t xml:space="preserve"> để làm thủ tục nhận phòng. Trẻ em chưa có CMND mang theo Giấy Khai Sinh có dấu đỏ.</w:t>
      </w:r>
    </w:p>
    <w:p w:rsidR="006824C0" w:rsidRPr="0063649E" w:rsidRDefault="006824C0" w:rsidP="006824C0">
      <w:pPr>
        <w:pStyle w:val="NormalWeb"/>
        <w:numPr>
          <w:ilvl w:val="0"/>
          <w:numId w:val="1"/>
        </w:numPr>
        <w:tabs>
          <w:tab w:val="clear" w:pos="1800"/>
          <w:tab w:val="num" w:pos="720"/>
        </w:tabs>
        <w:spacing w:before="0" w:beforeAutospacing="0" w:after="0" w:afterAutospacing="0" w:line="360" w:lineRule="auto"/>
        <w:ind w:left="720"/>
        <w:jc w:val="both"/>
        <w:rPr>
          <w:b/>
          <w:i/>
          <w:color w:val="0000FF"/>
        </w:rPr>
      </w:pPr>
      <w:r w:rsidRPr="0063649E">
        <w:rPr>
          <w:rStyle w:val="style17"/>
          <w:b/>
          <w:i/>
          <w:color w:val="0000FF"/>
        </w:rPr>
        <w:t>Lịch trình có thể thay đổi theo thực tế chuyến đi nhưng vẫn đảm bảo đầy đủ các cảnh điểm có trong chương trình.</w:t>
      </w:r>
    </w:p>
    <w:p w:rsidR="006824C0" w:rsidRPr="0063649E" w:rsidRDefault="006824C0" w:rsidP="006824C0">
      <w:pPr>
        <w:numPr>
          <w:ilvl w:val="0"/>
          <w:numId w:val="1"/>
        </w:numPr>
        <w:tabs>
          <w:tab w:val="clear" w:pos="1800"/>
          <w:tab w:val="num" w:pos="360"/>
          <w:tab w:val="num" w:pos="720"/>
        </w:tabs>
        <w:spacing w:after="0" w:line="360" w:lineRule="auto"/>
        <w:ind w:left="720"/>
        <w:jc w:val="both"/>
        <w:rPr>
          <w:i/>
          <w:color w:val="FF0000"/>
        </w:rPr>
      </w:pPr>
      <w:r w:rsidRPr="0063649E">
        <w:rPr>
          <w:b/>
          <w:i/>
          <w:color w:val="0000FF"/>
        </w:rPr>
        <w:t>Trẻ em dưới 5 tuổi:</w:t>
      </w:r>
      <w:r w:rsidRPr="0063649E">
        <w:rPr>
          <w:i/>
          <w:color w:val="0000FF"/>
        </w:rPr>
        <w:t xml:space="preserve"> miễn phí (Ăn nghỉ cùng bố mẹ, bố mẹ tự thanh toán chi phí cho bé trong quá trình đi tour, 02 người lớn chỉ được kèm 01 trẻ em, trẻ em thứ 02 đi kèm tính 50% - Số lượng trẻ em Free trong đoàn không quá 20% số lượng người lớn). </w:t>
      </w:r>
    </w:p>
    <w:p w:rsidR="006824C0" w:rsidRPr="0063649E" w:rsidRDefault="006824C0" w:rsidP="006824C0">
      <w:pPr>
        <w:numPr>
          <w:ilvl w:val="0"/>
          <w:numId w:val="1"/>
        </w:numPr>
        <w:tabs>
          <w:tab w:val="clear" w:pos="1800"/>
          <w:tab w:val="num" w:pos="360"/>
          <w:tab w:val="num" w:pos="720"/>
        </w:tabs>
        <w:spacing w:after="0" w:line="360" w:lineRule="auto"/>
        <w:ind w:left="720"/>
        <w:jc w:val="both"/>
        <w:rPr>
          <w:i/>
          <w:color w:val="FF0000"/>
        </w:rPr>
      </w:pPr>
      <w:r w:rsidRPr="0063649E">
        <w:rPr>
          <w:b/>
          <w:i/>
          <w:color w:val="0000FF"/>
        </w:rPr>
        <w:t>Trẻ em từ 5 - dưới 10 tuổi:</w:t>
      </w:r>
      <w:r w:rsidRPr="0063649E">
        <w:rPr>
          <w:i/>
          <w:color w:val="0000FF"/>
        </w:rPr>
        <w:t xml:space="preserve"> tính 50% giá vé (nghỉ chung với bố mẹ, 2 người lớn chỉ được kèm 1 trẻ em ½, trẻ thứ 2 tính như người lớn).</w:t>
      </w:r>
    </w:p>
    <w:p w:rsidR="006824C0" w:rsidRPr="0063649E" w:rsidRDefault="006824C0" w:rsidP="006824C0">
      <w:pPr>
        <w:numPr>
          <w:ilvl w:val="0"/>
          <w:numId w:val="1"/>
        </w:numPr>
        <w:tabs>
          <w:tab w:val="clear" w:pos="1800"/>
          <w:tab w:val="num" w:pos="360"/>
          <w:tab w:val="num" w:pos="720"/>
        </w:tabs>
        <w:spacing w:after="0" w:line="360" w:lineRule="auto"/>
        <w:ind w:left="720"/>
        <w:jc w:val="both"/>
        <w:rPr>
          <w:i/>
          <w:color w:val="FF0000"/>
        </w:rPr>
      </w:pPr>
      <w:r w:rsidRPr="0063649E">
        <w:rPr>
          <w:b/>
          <w:i/>
          <w:color w:val="0000FF"/>
        </w:rPr>
        <w:t>Trẻ em từ 10 tuổi trở lên:</w:t>
      </w:r>
      <w:r w:rsidRPr="0063649E">
        <w:rPr>
          <w:i/>
          <w:color w:val="0000FF"/>
        </w:rPr>
        <w:t xml:space="preserve"> tính như người lớn.</w:t>
      </w:r>
    </w:p>
    <w:p w:rsidR="006824C0" w:rsidRPr="0063649E" w:rsidRDefault="006824C0" w:rsidP="006824C0">
      <w:pPr>
        <w:numPr>
          <w:ilvl w:val="0"/>
          <w:numId w:val="2"/>
        </w:numPr>
        <w:spacing w:after="0" w:line="360" w:lineRule="auto"/>
        <w:jc w:val="both"/>
        <w:rPr>
          <w:b/>
          <w:bCs/>
          <w:i/>
          <w:color w:val="FF0000"/>
          <w:u w:val="single"/>
        </w:rPr>
      </w:pPr>
      <w:r w:rsidRPr="0063649E">
        <w:rPr>
          <w:b/>
          <w:i/>
          <w:color w:val="FF0000"/>
          <w:u w:val="single"/>
        </w:rPr>
        <w:t>Giá trên không áp dụng cho dịp cao điểm và các dịp lễ, tết.</w:t>
      </w:r>
    </w:p>
    <w:p w:rsidR="006824C0" w:rsidRPr="0063649E" w:rsidRDefault="006824C0" w:rsidP="006824C0">
      <w:pPr>
        <w:numPr>
          <w:ilvl w:val="0"/>
          <w:numId w:val="2"/>
        </w:numPr>
        <w:spacing w:after="0" w:line="360" w:lineRule="auto"/>
        <w:jc w:val="both"/>
        <w:rPr>
          <w:b/>
          <w:bCs/>
          <w:i/>
          <w:color w:val="FF0000"/>
          <w:u w:val="single"/>
        </w:rPr>
      </w:pPr>
      <w:r w:rsidRPr="0063649E">
        <w:rPr>
          <w:b/>
          <w:i/>
          <w:color w:val="FF0000"/>
          <w:u w:val="single"/>
        </w:rPr>
        <w:t>Giá tour có thể thay đổi khi có sự biến động về giá nhiên liệu, số lượng khách, ngày khởi hành chính thức và các Dịch vụ theo yêu cầu của Quý khách.</w:t>
      </w:r>
    </w:p>
    <w:p w:rsidR="007B56AB" w:rsidRPr="006824C0" w:rsidRDefault="007B56AB" w:rsidP="006824C0"/>
    <w:sectPr w:rsidR="007B56AB" w:rsidRPr="006824C0" w:rsidSect="00C04D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4E" w:rsidRDefault="006D264E" w:rsidP="00C92D17">
      <w:pPr>
        <w:spacing w:after="0" w:line="240" w:lineRule="auto"/>
      </w:pPr>
      <w:r>
        <w:separator/>
      </w:r>
    </w:p>
  </w:endnote>
  <w:endnote w:type="continuationSeparator" w:id="0">
    <w:p w:rsidR="006D264E" w:rsidRDefault="006D264E" w:rsidP="00C9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4E" w:rsidRDefault="006D264E" w:rsidP="00C92D17">
      <w:pPr>
        <w:spacing w:after="0" w:line="240" w:lineRule="auto"/>
      </w:pPr>
      <w:r>
        <w:separator/>
      </w:r>
    </w:p>
  </w:footnote>
  <w:footnote w:type="continuationSeparator" w:id="0">
    <w:p w:rsidR="006D264E" w:rsidRDefault="006D264E" w:rsidP="00C92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Pr="000F126E" w:rsidRDefault="00F5611E" w:rsidP="000F126E">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91450" cy="10153650"/>
          <wp:effectExtent l="19050" t="0" r="0" b="0"/>
          <wp:wrapNone/>
          <wp:docPr id="5" name="Picture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stretch>
                    <a:fillRect/>
                  </a:stretch>
                </pic:blipFill>
                <pic:spPr>
                  <a:xfrm>
                    <a:off x="0" y="0"/>
                    <a:ext cx="7791450" cy="101536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836"/>
    <w:multiLevelType w:val="hybridMultilevel"/>
    <w:tmpl w:val="CE3661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4385C"/>
    <w:multiLevelType w:val="hybridMultilevel"/>
    <w:tmpl w:val="E4B6AC3C"/>
    <w:lvl w:ilvl="0" w:tplc="43CC4780">
      <w:numFmt w:val="bullet"/>
      <w:lvlText w:val="-"/>
      <w:lvlJc w:val="left"/>
      <w:pPr>
        <w:tabs>
          <w:tab w:val="num" w:pos="1800"/>
        </w:tabs>
        <w:ind w:left="1800" w:hanging="360"/>
      </w:pPr>
      <w:rPr>
        <w:rFonts w:ascii="Times New Roman" w:eastAsia="Times New Roman" w:hAnsi="Times New Roman" w:cs="Times New Roman" w:hint="default"/>
      </w:rPr>
    </w:lvl>
    <w:lvl w:ilvl="1" w:tplc="618A617A">
      <w:numFmt w:val="bullet"/>
      <w:lvlText w:val=""/>
      <w:lvlJc w:val="left"/>
      <w:pPr>
        <w:ind w:left="1440" w:hanging="360"/>
      </w:pPr>
      <w:rPr>
        <w:rFonts w:ascii="Symbol" w:eastAsia="Times New Roman" w:hAnsi="Symbol" w:cs="Times New Roman" w:hint="default"/>
        <w:b/>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17"/>
    <w:rsid w:val="000F126E"/>
    <w:rsid w:val="005F35FB"/>
    <w:rsid w:val="006824C0"/>
    <w:rsid w:val="006D264E"/>
    <w:rsid w:val="007B56AB"/>
    <w:rsid w:val="0097125E"/>
    <w:rsid w:val="00BD08D1"/>
    <w:rsid w:val="00C04D49"/>
    <w:rsid w:val="00C92D17"/>
    <w:rsid w:val="00F5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AB"/>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2D17"/>
    <w:pPr>
      <w:tabs>
        <w:tab w:val="center" w:pos="4680"/>
        <w:tab w:val="right" w:pos="9360"/>
      </w:tabs>
      <w:spacing w:after="0" w:line="240" w:lineRule="auto"/>
    </w:pPr>
  </w:style>
  <w:style w:type="character" w:customStyle="1" w:styleId="HeaderChar">
    <w:name w:val="Header Char"/>
    <w:basedOn w:val="DefaultParagraphFont"/>
    <w:link w:val="Header"/>
    <w:rsid w:val="00C92D17"/>
  </w:style>
  <w:style w:type="paragraph" w:styleId="Footer">
    <w:name w:val="footer"/>
    <w:basedOn w:val="Normal"/>
    <w:link w:val="FooterChar"/>
    <w:uiPriority w:val="99"/>
    <w:semiHidden/>
    <w:unhideWhenUsed/>
    <w:rsid w:val="00C92D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2D17"/>
  </w:style>
  <w:style w:type="paragraph" w:styleId="BalloonText">
    <w:name w:val="Balloon Text"/>
    <w:basedOn w:val="Normal"/>
    <w:link w:val="BalloonTextChar"/>
    <w:uiPriority w:val="99"/>
    <w:semiHidden/>
    <w:unhideWhenUsed/>
    <w:rsid w:val="00C92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17"/>
    <w:rPr>
      <w:rFonts w:ascii="Tahoma" w:hAnsi="Tahoma" w:cs="Tahoma"/>
      <w:sz w:val="16"/>
      <w:szCs w:val="16"/>
    </w:rPr>
  </w:style>
  <w:style w:type="paragraph" w:styleId="NormalWeb">
    <w:name w:val="Normal (Web)"/>
    <w:basedOn w:val="Normal"/>
    <w:rsid w:val="007B56AB"/>
    <w:pPr>
      <w:spacing w:before="100" w:beforeAutospacing="1" w:after="100" w:afterAutospacing="1" w:line="240" w:lineRule="auto"/>
    </w:pPr>
    <w:rPr>
      <w:rFonts w:eastAsia="Times New Roman"/>
      <w:sz w:val="24"/>
      <w:szCs w:val="24"/>
    </w:rPr>
  </w:style>
  <w:style w:type="character" w:styleId="Strong">
    <w:name w:val="Strong"/>
    <w:qFormat/>
    <w:rsid w:val="007B56AB"/>
    <w:rPr>
      <w:b/>
      <w:bCs/>
    </w:rPr>
  </w:style>
  <w:style w:type="character" w:customStyle="1" w:styleId="style17">
    <w:name w:val="style17"/>
    <w:basedOn w:val="DefaultParagraphFont"/>
    <w:rsid w:val="006824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AB"/>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2D17"/>
    <w:pPr>
      <w:tabs>
        <w:tab w:val="center" w:pos="4680"/>
        <w:tab w:val="right" w:pos="9360"/>
      </w:tabs>
      <w:spacing w:after="0" w:line="240" w:lineRule="auto"/>
    </w:pPr>
  </w:style>
  <w:style w:type="character" w:customStyle="1" w:styleId="HeaderChar">
    <w:name w:val="Header Char"/>
    <w:basedOn w:val="DefaultParagraphFont"/>
    <w:link w:val="Header"/>
    <w:rsid w:val="00C92D17"/>
  </w:style>
  <w:style w:type="paragraph" w:styleId="Footer">
    <w:name w:val="footer"/>
    <w:basedOn w:val="Normal"/>
    <w:link w:val="FooterChar"/>
    <w:uiPriority w:val="99"/>
    <w:semiHidden/>
    <w:unhideWhenUsed/>
    <w:rsid w:val="00C92D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2D17"/>
  </w:style>
  <w:style w:type="paragraph" w:styleId="BalloonText">
    <w:name w:val="Balloon Text"/>
    <w:basedOn w:val="Normal"/>
    <w:link w:val="BalloonTextChar"/>
    <w:uiPriority w:val="99"/>
    <w:semiHidden/>
    <w:unhideWhenUsed/>
    <w:rsid w:val="00C92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17"/>
    <w:rPr>
      <w:rFonts w:ascii="Tahoma" w:hAnsi="Tahoma" w:cs="Tahoma"/>
      <w:sz w:val="16"/>
      <w:szCs w:val="16"/>
    </w:rPr>
  </w:style>
  <w:style w:type="paragraph" w:styleId="NormalWeb">
    <w:name w:val="Normal (Web)"/>
    <w:basedOn w:val="Normal"/>
    <w:rsid w:val="007B56AB"/>
    <w:pPr>
      <w:spacing w:before="100" w:beforeAutospacing="1" w:after="100" w:afterAutospacing="1" w:line="240" w:lineRule="auto"/>
    </w:pPr>
    <w:rPr>
      <w:rFonts w:eastAsia="Times New Roman"/>
      <w:sz w:val="24"/>
      <w:szCs w:val="24"/>
    </w:rPr>
  </w:style>
  <w:style w:type="character" w:styleId="Strong">
    <w:name w:val="Strong"/>
    <w:qFormat/>
    <w:rsid w:val="007B56AB"/>
    <w:rPr>
      <w:b/>
      <w:bCs/>
    </w:rPr>
  </w:style>
  <w:style w:type="character" w:customStyle="1" w:styleId="style17">
    <w:name w:val="style17"/>
    <w:basedOn w:val="DefaultParagraphFont"/>
    <w:rsid w:val="0068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Bình Nguyễn Đức</dc:creator>
  <cp:lastModifiedBy>AutoBVT</cp:lastModifiedBy>
  <cp:revision>2</cp:revision>
  <dcterms:created xsi:type="dcterms:W3CDTF">2019-01-14T06:39:00Z</dcterms:created>
  <dcterms:modified xsi:type="dcterms:W3CDTF">2019-01-14T06:39:00Z</dcterms:modified>
</cp:coreProperties>
</file>